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E2822" w14:textId="77777777" w:rsidR="00751B05" w:rsidRPr="00792E04" w:rsidRDefault="00751B05" w:rsidP="00751B05">
      <w:pPr>
        <w:spacing w:line="240" w:lineRule="auto"/>
        <w:jc w:val="center"/>
        <w:rPr>
          <w:rFonts w:ascii="Times New Roman" w:eastAsia="Calibri" w:hAnsi="Times New Roman" w:cs="Times New Roman"/>
          <w:b/>
          <w:color w:val="000000" w:themeColor="text1"/>
          <w:sz w:val="24"/>
          <w:szCs w:val="24"/>
          <w:lang w:val="uk-UA" w:eastAsia="en-US"/>
        </w:rPr>
      </w:pPr>
      <w:r w:rsidRPr="00792E04">
        <w:rPr>
          <w:rFonts w:ascii="Times New Roman" w:eastAsia="Calibri" w:hAnsi="Times New Roman" w:cs="Times New Roman"/>
          <w:b/>
          <w:color w:val="000000" w:themeColor="text1"/>
          <w:sz w:val="24"/>
          <w:szCs w:val="24"/>
          <w:lang w:val="uk-UA" w:eastAsia="en-US"/>
        </w:rPr>
        <w:t>ОГОЛОШЕННЯ</w:t>
      </w:r>
    </w:p>
    <w:p w14:paraId="33571092" w14:textId="653246B1" w:rsidR="00E928FB" w:rsidRPr="00792E04" w:rsidRDefault="00751B05" w:rsidP="00DD14A2">
      <w:pPr>
        <w:spacing w:line="240" w:lineRule="auto"/>
        <w:jc w:val="center"/>
        <w:rPr>
          <w:rFonts w:ascii="Times New Roman" w:eastAsia="Calibri" w:hAnsi="Times New Roman" w:cs="Times New Roman"/>
          <w:b/>
          <w:color w:val="000000" w:themeColor="text1"/>
          <w:sz w:val="24"/>
          <w:szCs w:val="24"/>
          <w:lang w:val="uk-UA" w:eastAsia="en-US"/>
        </w:rPr>
      </w:pPr>
      <w:r w:rsidRPr="00792E04">
        <w:rPr>
          <w:rFonts w:ascii="Times New Roman" w:eastAsia="Calibri" w:hAnsi="Times New Roman" w:cs="Times New Roman"/>
          <w:b/>
          <w:color w:val="000000" w:themeColor="text1"/>
          <w:sz w:val="24"/>
          <w:szCs w:val="24"/>
          <w:lang w:val="uk-UA" w:eastAsia="en-US"/>
        </w:rPr>
        <w:t xml:space="preserve">про проведення відбору через електронну систему закупівель від </w:t>
      </w:r>
      <w:r w:rsidR="00077B3D" w:rsidRPr="00792E04">
        <w:rPr>
          <w:rFonts w:ascii="Times New Roman" w:eastAsia="Calibri" w:hAnsi="Times New Roman" w:cs="Times New Roman"/>
          <w:b/>
          <w:color w:val="000000" w:themeColor="text1"/>
          <w:sz w:val="24"/>
          <w:szCs w:val="24"/>
          <w:lang w:val="uk-UA" w:eastAsia="en-US"/>
        </w:rPr>
        <w:t>27</w:t>
      </w:r>
      <w:r w:rsidR="00FA1AD8" w:rsidRPr="00792E04">
        <w:rPr>
          <w:rFonts w:ascii="Times New Roman" w:eastAsia="Calibri" w:hAnsi="Times New Roman" w:cs="Times New Roman"/>
          <w:b/>
          <w:color w:val="000000" w:themeColor="text1"/>
          <w:sz w:val="24"/>
          <w:szCs w:val="24"/>
          <w:lang w:val="uk-UA" w:eastAsia="en-US"/>
        </w:rPr>
        <w:t>.</w:t>
      </w:r>
      <w:r w:rsidR="00DD14A2" w:rsidRPr="00792E04">
        <w:rPr>
          <w:rFonts w:ascii="Times New Roman" w:eastAsia="Calibri" w:hAnsi="Times New Roman" w:cs="Times New Roman"/>
          <w:b/>
          <w:color w:val="000000" w:themeColor="text1"/>
          <w:sz w:val="24"/>
          <w:szCs w:val="24"/>
          <w:lang w:val="uk-UA" w:eastAsia="en-US"/>
        </w:rPr>
        <w:t>1</w:t>
      </w:r>
      <w:r w:rsidR="00077B3D" w:rsidRPr="00792E04">
        <w:rPr>
          <w:rFonts w:ascii="Times New Roman" w:eastAsia="Calibri" w:hAnsi="Times New Roman" w:cs="Times New Roman"/>
          <w:b/>
          <w:color w:val="000000" w:themeColor="text1"/>
          <w:sz w:val="24"/>
          <w:szCs w:val="24"/>
          <w:lang w:val="uk-UA" w:eastAsia="en-US"/>
        </w:rPr>
        <w:t>1</w:t>
      </w:r>
      <w:r w:rsidRPr="00792E04">
        <w:rPr>
          <w:rFonts w:ascii="Times New Roman" w:eastAsia="Calibri" w:hAnsi="Times New Roman" w:cs="Times New Roman"/>
          <w:b/>
          <w:color w:val="000000" w:themeColor="text1"/>
          <w:sz w:val="24"/>
          <w:szCs w:val="24"/>
          <w:lang w:val="uk-UA" w:eastAsia="en-US"/>
        </w:rPr>
        <w:t>.202</w:t>
      </w:r>
      <w:r w:rsidR="00077B3D" w:rsidRPr="00792E04">
        <w:rPr>
          <w:rFonts w:ascii="Times New Roman" w:eastAsia="Calibri" w:hAnsi="Times New Roman" w:cs="Times New Roman"/>
          <w:b/>
          <w:color w:val="000000" w:themeColor="text1"/>
          <w:sz w:val="24"/>
          <w:szCs w:val="24"/>
          <w:lang w:val="uk-UA" w:eastAsia="en-US"/>
        </w:rPr>
        <w:t>3</w:t>
      </w:r>
      <w:r w:rsidRPr="00792E04">
        <w:rPr>
          <w:rFonts w:ascii="Times New Roman" w:eastAsia="Calibri" w:hAnsi="Times New Roman" w:cs="Times New Roman"/>
          <w:b/>
          <w:color w:val="000000" w:themeColor="text1"/>
          <w:sz w:val="24"/>
          <w:szCs w:val="24"/>
          <w:lang w:val="uk-UA" w:eastAsia="en-US"/>
        </w:rPr>
        <w:t>р.</w:t>
      </w:r>
    </w:p>
    <w:p w14:paraId="3CE1D7BA" w14:textId="500742C3" w:rsidR="005B65AB" w:rsidRPr="00792E04" w:rsidRDefault="005B65AB" w:rsidP="00751B05">
      <w:pPr>
        <w:jc w:val="center"/>
        <w:rPr>
          <w:rFonts w:ascii="Times New Roman" w:eastAsia="Calibri" w:hAnsi="Times New Roman" w:cs="Times New Roman"/>
          <w:b/>
          <w:color w:val="000000" w:themeColor="text1"/>
          <w:sz w:val="24"/>
          <w:szCs w:val="24"/>
          <w:u w:val="single"/>
          <w:lang w:val="uk-UA" w:eastAsia="en-US"/>
        </w:rPr>
      </w:pPr>
    </w:p>
    <w:p w14:paraId="419912F9" w14:textId="77777777" w:rsidR="00A31E44" w:rsidRPr="00792E04" w:rsidRDefault="00A31E44" w:rsidP="00751B05">
      <w:pPr>
        <w:jc w:val="center"/>
        <w:rPr>
          <w:rFonts w:ascii="Times New Roman" w:eastAsia="Calibri" w:hAnsi="Times New Roman" w:cs="Times New Roman"/>
          <w:b/>
          <w:color w:val="000000" w:themeColor="text1"/>
          <w:sz w:val="24"/>
          <w:szCs w:val="24"/>
          <w:u w:val="single"/>
          <w:lang w:val="uk-UA" w:eastAsia="en-US"/>
        </w:rPr>
      </w:pPr>
    </w:p>
    <w:p w14:paraId="2E237E4B" w14:textId="77777777" w:rsidR="00E928FB" w:rsidRPr="00792E04" w:rsidRDefault="00E928FB" w:rsidP="00E92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000000" w:themeColor="text1"/>
          <w:sz w:val="8"/>
          <w:szCs w:val="8"/>
          <w:lang w:val="uk-UA" w:eastAsia="ru-RU"/>
        </w:rPr>
      </w:pPr>
    </w:p>
    <w:p w14:paraId="22B0C124" w14:textId="77777777" w:rsidR="005D4FAE" w:rsidRPr="00792E04" w:rsidRDefault="005D4FAE" w:rsidP="005D4FAE">
      <w:pPr>
        <w:spacing w:line="240" w:lineRule="auto"/>
        <w:ind w:right="-96"/>
        <w:jc w:val="both"/>
        <w:rPr>
          <w:rFonts w:ascii="Times New Roman" w:hAnsi="Times New Roman" w:cs="Times New Roman"/>
          <w:bCs/>
          <w:color w:val="000000" w:themeColor="text1"/>
          <w:sz w:val="24"/>
          <w:szCs w:val="24"/>
          <w:u w:val="single"/>
          <w:lang w:val="uk-UA" w:eastAsia="ru-RU"/>
        </w:rPr>
      </w:pPr>
      <w:r w:rsidRPr="00792E04">
        <w:rPr>
          <w:rFonts w:ascii="Times New Roman" w:hAnsi="Times New Roman" w:cs="Times New Roman"/>
          <w:bCs/>
          <w:color w:val="000000" w:themeColor="text1"/>
          <w:sz w:val="24"/>
          <w:szCs w:val="24"/>
          <w:u w:val="single"/>
          <w:lang w:val="uk-UA" w:eastAsia="ru-RU"/>
        </w:rPr>
        <w:t>1.Замовник:</w:t>
      </w:r>
    </w:p>
    <w:p w14:paraId="71EE36E6" w14:textId="77777777" w:rsidR="005D4FAE" w:rsidRPr="00792E04" w:rsidRDefault="005D4FAE" w:rsidP="005D4FAE">
      <w:pPr>
        <w:spacing w:line="240" w:lineRule="auto"/>
        <w:ind w:right="-96"/>
        <w:jc w:val="both"/>
        <w:rPr>
          <w:rFonts w:ascii="Times New Roman" w:hAnsi="Times New Roman" w:cs="Times New Roman"/>
          <w:b/>
          <w:bCs/>
          <w:color w:val="000000" w:themeColor="text1"/>
          <w:sz w:val="24"/>
          <w:szCs w:val="24"/>
          <w:lang w:val="uk-UA" w:eastAsia="ru-RU"/>
        </w:rPr>
      </w:pPr>
      <w:r w:rsidRPr="00792E04">
        <w:rPr>
          <w:rFonts w:ascii="Times New Roman" w:hAnsi="Times New Roman" w:cs="Times New Roman"/>
          <w:bCs/>
          <w:color w:val="000000" w:themeColor="text1"/>
          <w:sz w:val="24"/>
          <w:szCs w:val="24"/>
          <w:lang w:val="uk-UA" w:eastAsia="ru-RU"/>
        </w:rPr>
        <w:t xml:space="preserve">1.1.Найменування: </w:t>
      </w:r>
      <w:r w:rsidRPr="00792E04">
        <w:rPr>
          <w:rFonts w:ascii="Times New Roman" w:hAnsi="Times New Roman" w:cs="Times New Roman"/>
          <w:b/>
          <w:bCs/>
          <w:color w:val="000000" w:themeColor="text1"/>
          <w:sz w:val="24"/>
          <w:szCs w:val="24"/>
          <w:lang w:val="uk-UA" w:eastAsia="ru-RU"/>
        </w:rPr>
        <w:t>Комунальне підприємство “Міський торговельний комплекс “Калинівський ринок”</w:t>
      </w:r>
    </w:p>
    <w:p w14:paraId="5ABD17EE" w14:textId="77777777" w:rsidR="005D4FAE" w:rsidRPr="00792E04" w:rsidRDefault="005D4FAE" w:rsidP="005D4FAE">
      <w:pPr>
        <w:spacing w:line="240" w:lineRule="auto"/>
        <w:ind w:right="-96"/>
        <w:jc w:val="both"/>
        <w:rPr>
          <w:rFonts w:ascii="Times New Roman" w:hAnsi="Times New Roman" w:cs="Times New Roman"/>
          <w:b/>
          <w:bCs/>
          <w:color w:val="000000" w:themeColor="text1"/>
          <w:sz w:val="24"/>
          <w:szCs w:val="24"/>
          <w:lang w:val="uk-UA" w:eastAsia="ru-RU"/>
        </w:rPr>
      </w:pPr>
      <w:r w:rsidRPr="00792E04">
        <w:rPr>
          <w:rFonts w:ascii="Times New Roman" w:hAnsi="Times New Roman" w:cs="Times New Roman"/>
          <w:bCs/>
          <w:color w:val="000000" w:themeColor="text1"/>
          <w:sz w:val="24"/>
          <w:szCs w:val="24"/>
          <w:lang w:val="uk-UA" w:eastAsia="ru-RU"/>
        </w:rPr>
        <w:t xml:space="preserve">1.2. Ідентифікаційний код за ЄДРПОУ: </w:t>
      </w:r>
      <w:r w:rsidRPr="00792E04">
        <w:rPr>
          <w:rFonts w:ascii="Times New Roman" w:hAnsi="Times New Roman" w:cs="Times New Roman"/>
          <w:b/>
          <w:bCs/>
          <w:color w:val="000000" w:themeColor="text1"/>
          <w:sz w:val="24"/>
          <w:szCs w:val="24"/>
          <w:lang w:val="uk-UA" w:eastAsia="ru-RU"/>
        </w:rPr>
        <w:t>22849693</w:t>
      </w:r>
    </w:p>
    <w:p w14:paraId="234BE166" w14:textId="77777777" w:rsidR="005D4FAE" w:rsidRPr="00792E04" w:rsidRDefault="005D4FAE" w:rsidP="005D4FAE">
      <w:pPr>
        <w:spacing w:line="240" w:lineRule="auto"/>
        <w:ind w:right="-96"/>
        <w:jc w:val="both"/>
        <w:rPr>
          <w:rFonts w:ascii="Times New Roman" w:hAnsi="Times New Roman" w:cs="Times New Roman"/>
          <w:b/>
          <w:bCs/>
          <w:color w:val="000000" w:themeColor="text1"/>
          <w:sz w:val="24"/>
          <w:szCs w:val="24"/>
          <w:lang w:val="uk-UA" w:eastAsia="ru-RU"/>
        </w:rPr>
      </w:pPr>
      <w:r w:rsidRPr="00792E04">
        <w:rPr>
          <w:rFonts w:ascii="Times New Roman" w:hAnsi="Times New Roman" w:cs="Times New Roman"/>
          <w:bCs/>
          <w:color w:val="000000" w:themeColor="text1"/>
          <w:sz w:val="24"/>
          <w:szCs w:val="24"/>
          <w:lang w:val="uk-UA" w:eastAsia="ru-RU"/>
        </w:rPr>
        <w:t>1.3. Місцезнаходження:</w:t>
      </w:r>
      <w:r w:rsidRPr="00792E04">
        <w:rPr>
          <w:rFonts w:ascii="Times New Roman" w:hAnsi="Times New Roman" w:cs="Times New Roman"/>
          <w:b/>
          <w:bCs/>
          <w:color w:val="000000" w:themeColor="text1"/>
          <w:sz w:val="24"/>
          <w:szCs w:val="24"/>
          <w:lang w:val="uk-UA" w:eastAsia="ru-RU"/>
        </w:rPr>
        <w:t xml:space="preserve"> вул. Калинівська, 13-А, м. Чернівці, 58020</w:t>
      </w:r>
    </w:p>
    <w:p w14:paraId="3112DB06" w14:textId="2BA33288" w:rsidR="005D4FAE" w:rsidRPr="00792E04" w:rsidRDefault="005D4FAE" w:rsidP="005D4FAE">
      <w:pPr>
        <w:spacing w:line="240" w:lineRule="auto"/>
        <w:ind w:right="-96"/>
        <w:jc w:val="both"/>
        <w:rPr>
          <w:rFonts w:ascii="Times New Roman" w:hAnsi="Times New Roman" w:cs="Times New Roman"/>
          <w:bCs/>
          <w:color w:val="000000" w:themeColor="text1"/>
          <w:sz w:val="24"/>
          <w:szCs w:val="24"/>
          <w:lang w:val="uk-UA" w:eastAsia="ru-RU"/>
        </w:rPr>
      </w:pPr>
      <w:r w:rsidRPr="00792E04">
        <w:rPr>
          <w:rFonts w:ascii="Times New Roman" w:hAnsi="Times New Roman" w:cs="Times New Roman"/>
          <w:bCs/>
          <w:color w:val="000000" w:themeColor="text1"/>
          <w:sz w:val="24"/>
          <w:szCs w:val="24"/>
          <w:lang w:val="uk-UA" w:eastAsia="ru-RU"/>
        </w:rPr>
        <w:t xml:space="preserve">1.4. Контактна особа: </w:t>
      </w:r>
      <w:r w:rsidR="006C6BD9" w:rsidRPr="00792E04">
        <w:rPr>
          <w:rFonts w:ascii="Times New Roman" w:hAnsi="Times New Roman" w:cs="Times New Roman"/>
          <w:b/>
          <w:bCs/>
          <w:color w:val="000000" w:themeColor="text1"/>
          <w:sz w:val="24"/>
          <w:szCs w:val="24"/>
          <w:lang w:val="uk-UA" w:eastAsia="ru-RU"/>
        </w:rPr>
        <w:t>Оксана КОВАЛЬЧУК</w:t>
      </w:r>
      <w:r w:rsidRPr="00792E04">
        <w:rPr>
          <w:rFonts w:ascii="Times New Roman" w:hAnsi="Times New Roman" w:cs="Times New Roman"/>
          <w:bCs/>
          <w:color w:val="000000" w:themeColor="text1"/>
          <w:sz w:val="24"/>
          <w:szCs w:val="24"/>
          <w:lang w:val="uk-UA" w:eastAsia="ru-RU"/>
        </w:rPr>
        <w:t>,</w:t>
      </w:r>
      <w:r w:rsidR="009F749C" w:rsidRPr="00792E04">
        <w:rPr>
          <w:rFonts w:ascii="Times New Roman" w:hAnsi="Times New Roman" w:cs="Times New Roman"/>
          <w:bCs/>
          <w:color w:val="000000" w:themeColor="text1"/>
          <w:sz w:val="24"/>
          <w:szCs w:val="24"/>
          <w:lang w:val="uk-UA" w:eastAsia="ru-RU"/>
        </w:rPr>
        <w:t xml:space="preserve"> </w:t>
      </w:r>
      <w:r w:rsidR="00A93570" w:rsidRPr="00792E04">
        <w:rPr>
          <w:rFonts w:ascii="Times New Roman" w:hAnsi="Times New Roman" w:cs="Times New Roman"/>
          <w:b/>
          <w:color w:val="000000" w:themeColor="text1"/>
          <w:sz w:val="24"/>
          <w:szCs w:val="24"/>
          <w:lang w:val="uk-UA" w:eastAsia="ru-RU"/>
        </w:rPr>
        <w:t>сп</w:t>
      </w:r>
      <w:r w:rsidR="008C023A" w:rsidRPr="00792E04">
        <w:rPr>
          <w:rFonts w:ascii="Times New Roman" w:hAnsi="Times New Roman" w:cs="Times New Roman"/>
          <w:b/>
          <w:color w:val="000000" w:themeColor="text1"/>
          <w:sz w:val="24"/>
          <w:szCs w:val="24"/>
          <w:lang w:val="uk-UA" w:eastAsia="ru-RU"/>
        </w:rPr>
        <w:t>особи</w:t>
      </w:r>
      <w:r w:rsidR="008C023A" w:rsidRPr="00792E04">
        <w:rPr>
          <w:rFonts w:ascii="Times New Roman" w:hAnsi="Times New Roman" w:cs="Times New Roman"/>
          <w:b/>
          <w:bCs/>
          <w:color w:val="000000" w:themeColor="text1"/>
          <w:sz w:val="24"/>
          <w:szCs w:val="24"/>
          <w:lang w:val="uk-UA" w:eastAsia="ru-RU"/>
        </w:rPr>
        <w:t xml:space="preserve"> зв'язку для отримання додаткової інформації - e-mail:</w:t>
      </w:r>
      <w:r w:rsidRPr="00792E04">
        <w:rPr>
          <w:rFonts w:ascii="Times New Roman" w:hAnsi="Times New Roman" w:cs="Times New Roman"/>
          <w:b/>
          <w:bCs/>
          <w:color w:val="000000" w:themeColor="text1"/>
          <w:sz w:val="24"/>
          <w:szCs w:val="24"/>
          <w:lang w:val="uk-UA" w:eastAsia="ru-RU"/>
        </w:rPr>
        <w:t xml:space="preserve"> </w:t>
      </w:r>
      <w:r w:rsidRPr="00792E04">
        <w:rPr>
          <w:rFonts w:ascii="Times New Roman" w:hAnsi="Times New Roman" w:cs="Times New Roman"/>
          <w:b/>
          <w:bCs/>
          <w:color w:val="000000" w:themeColor="text1"/>
          <w:sz w:val="24"/>
          <w:szCs w:val="24"/>
          <w:lang w:eastAsia="ru-RU"/>
        </w:rPr>
        <w:t>kalinkamtk</w:t>
      </w:r>
      <w:r w:rsidRPr="00792E04">
        <w:rPr>
          <w:rFonts w:ascii="Times New Roman" w:hAnsi="Times New Roman" w:cs="Times New Roman"/>
          <w:b/>
          <w:bCs/>
          <w:color w:val="000000" w:themeColor="text1"/>
          <w:sz w:val="24"/>
          <w:szCs w:val="24"/>
          <w:lang w:val="uk-UA" w:eastAsia="ru-RU"/>
        </w:rPr>
        <w:t>@</w:t>
      </w:r>
      <w:r w:rsidRPr="00792E04">
        <w:rPr>
          <w:rFonts w:ascii="Times New Roman" w:hAnsi="Times New Roman" w:cs="Times New Roman"/>
          <w:b/>
          <w:bCs/>
          <w:color w:val="000000" w:themeColor="text1"/>
          <w:sz w:val="24"/>
          <w:szCs w:val="24"/>
          <w:lang w:eastAsia="ru-RU"/>
        </w:rPr>
        <w:t>gmail</w:t>
      </w:r>
      <w:r w:rsidRPr="00792E04">
        <w:rPr>
          <w:rFonts w:ascii="Times New Roman" w:hAnsi="Times New Roman" w:cs="Times New Roman"/>
          <w:b/>
          <w:bCs/>
          <w:color w:val="000000" w:themeColor="text1"/>
          <w:sz w:val="24"/>
          <w:szCs w:val="24"/>
          <w:lang w:val="uk-UA" w:eastAsia="ru-RU"/>
        </w:rPr>
        <w:t>.</w:t>
      </w:r>
      <w:r w:rsidRPr="00792E04">
        <w:rPr>
          <w:rFonts w:ascii="Times New Roman" w:hAnsi="Times New Roman" w:cs="Times New Roman"/>
          <w:b/>
          <w:bCs/>
          <w:color w:val="000000" w:themeColor="text1"/>
          <w:sz w:val="24"/>
          <w:szCs w:val="24"/>
          <w:lang w:eastAsia="ru-RU"/>
        </w:rPr>
        <w:t>com</w:t>
      </w:r>
    </w:p>
    <w:p w14:paraId="3B694E45" w14:textId="77777777" w:rsidR="00E928FB" w:rsidRPr="00792E04" w:rsidRDefault="00E928FB" w:rsidP="00152AAE">
      <w:pPr>
        <w:spacing w:line="240" w:lineRule="auto"/>
        <w:ind w:right="-96"/>
        <w:jc w:val="both"/>
        <w:rPr>
          <w:rFonts w:ascii="Times New Roman" w:hAnsi="Times New Roman" w:cs="Times New Roman"/>
          <w:bCs/>
          <w:color w:val="000000" w:themeColor="text1"/>
          <w:sz w:val="24"/>
          <w:szCs w:val="24"/>
          <w:lang w:val="uk-UA" w:eastAsia="ru-RU"/>
        </w:rPr>
      </w:pPr>
    </w:p>
    <w:p w14:paraId="028E1A0D" w14:textId="3368458B" w:rsidR="00322AFA" w:rsidRPr="00792E04" w:rsidRDefault="009F749C" w:rsidP="00322AFA">
      <w:pPr>
        <w:spacing w:line="240" w:lineRule="auto"/>
        <w:jc w:val="both"/>
        <w:rPr>
          <w:rFonts w:ascii="Times New Roman" w:eastAsia="Calibri" w:hAnsi="Times New Roman" w:cs="Times New Roman"/>
          <w:b/>
          <w:bCs/>
          <w:color w:val="000000" w:themeColor="text1"/>
          <w:sz w:val="24"/>
          <w:szCs w:val="24"/>
          <w:lang w:val="uk-UA" w:eastAsia="en-US"/>
        </w:rPr>
      </w:pPr>
      <w:r w:rsidRPr="00792E04">
        <w:rPr>
          <w:rFonts w:ascii="Times New Roman" w:eastAsia="Calibri" w:hAnsi="Times New Roman" w:cs="Times New Roman"/>
          <w:color w:val="000000" w:themeColor="text1"/>
          <w:sz w:val="24"/>
          <w:szCs w:val="24"/>
          <w:u w:val="single"/>
          <w:lang w:val="uk-UA" w:eastAsia="en-US"/>
        </w:rPr>
        <w:t>2. Назва предмета закупівлі та код ЄЗС:</w:t>
      </w:r>
      <w:r w:rsidRPr="00792E04">
        <w:rPr>
          <w:rFonts w:ascii="Times New Roman" w:eastAsia="Calibri" w:hAnsi="Times New Roman" w:cs="Times New Roman"/>
          <w:color w:val="000000" w:themeColor="text1"/>
          <w:sz w:val="24"/>
          <w:szCs w:val="24"/>
          <w:lang w:val="uk-UA" w:eastAsia="en-US"/>
        </w:rPr>
        <w:t xml:space="preserve"> </w:t>
      </w:r>
      <w:r w:rsidR="00FF25BE" w:rsidRPr="00792E04">
        <w:rPr>
          <w:rFonts w:ascii="Times New Roman" w:eastAsia="Calibri" w:hAnsi="Times New Roman" w:cs="Times New Roman"/>
          <w:b/>
          <w:color w:val="000000" w:themeColor="text1"/>
          <w:sz w:val="24"/>
          <w:szCs w:val="24"/>
          <w:lang w:val="uk-UA" w:eastAsia="en-US"/>
        </w:rPr>
        <w:t>Послуги з прийому, транспортування та очищення стічних вод, що скидаються асенізаційним транспортом КП МТК «Калинівський ринок» (ДК 021:2015: 90420000-7 - Послуги з очищення стічних вод)</w:t>
      </w:r>
    </w:p>
    <w:p w14:paraId="79D525E4" w14:textId="77777777" w:rsidR="00E07067" w:rsidRPr="00792E04" w:rsidRDefault="00E07067" w:rsidP="00E07067">
      <w:pPr>
        <w:spacing w:line="240" w:lineRule="auto"/>
        <w:jc w:val="both"/>
        <w:rPr>
          <w:rFonts w:ascii="Times New Roman" w:eastAsia="Calibri" w:hAnsi="Times New Roman" w:cs="Times New Roman"/>
          <w:b/>
          <w:color w:val="000000" w:themeColor="text1"/>
          <w:sz w:val="24"/>
          <w:szCs w:val="24"/>
          <w:lang w:val="uk-UA" w:eastAsia="en-US"/>
        </w:rPr>
      </w:pPr>
    </w:p>
    <w:p w14:paraId="011B8CAD" w14:textId="52CB608F" w:rsidR="00EB6F94" w:rsidRPr="00792E04" w:rsidRDefault="00EB6F94" w:rsidP="00FF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
          <w:bCs/>
          <w:color w:val="000000" w:themeColor="text1"/>
          <w:sz w:val="24"/>
          <w:szCs w:val="24"/>
          <w:lang w:eastAsia="ru-RU"/>
        </w:rPr>
      </w:pPr>
      <w:r w:rsidRPr="00792E04">
        <w:rPr>
          <w:rFonts w:ascii="Times New Roman" w:hAnsi="Times New Roman" w:cs="Times New Roman"/>
          <w:bCs/>
          <w:color w:val="000000" w:themeColor="text1"/>
          <w:sz w:val="24"/>
          <w:szCs w:val="24"/>
          <w:u w:val="single"/>
          <w:lang w:eastAsia="ru-RU"/>
        </w:rPr>
        <w:t>3.Інформація про технічні, якісні та інші характеристик</w:t>
      </w:r>
      <w:r w:rsidR="000336C4" w:rsidRPr="00792E04">
        <w:rPr>
          <w:rFonts w:ascii="Times New Roman" w:hAnsi="Times New Roman" w:cs="Times New Roman"/>
          <w:bCs/>
          <w:color w:val="000000" w:themeColor="text1"/>
          <w:sz w:val="24"/>
          <w:szCs w:val="24"/>
          <w:u w:val="single"/>
          <w:lang w:val="uk-UA" w:eastAsia="ru-RU"/>
        </w:rPr>
        <w:t>и</w:t>
      </w:r>
      <w:r w:rsidRPr="00792E04">
        <w:rPr>
          <w:rFonts w:ascii="Times New Roman" w:hAnsi="Times New Roman" w:cs="Times New Roman"/>
          <w:bCs/>
          <w:color w:val="000000" w:themeColor="text1"/>
          <w:sz w:val="24"/>
          <w:szCs w:val="24"/>
          <w:u w:val="single"/>
          <w:lang w:eastAsia="ru-RU"/>
        </w:rPr>
        <w:t xml:space="preserve"> предмета закупівлі:</w:t>
      </w:r>
      <w:r w:rsidRPr="00792E04">
        <w:rPr>
          <w:rFonts w:ascii="Times New Roman" w:hAnsi="Times New Roman" w:cs="Times New Roman"/>
          <w:bCs/>
          <w:color w:val="000000" w:themeColor="text1"/>
          <w:sz w:val="24"/>
          <w:szCs w:val="24"/>
          <w:lang w:eastAsia="ru-RU"/>
        </w:rPr>
        <w:t xml:space="preserve"> </w:t>
      </w:r>
      <w:r w:rsidR="000336C4" w:rsidRPr="00792E04">
        <w:rPr>
          <w:rFonts w:ascii="Times New Roman" w:eastAsia="Calibri" w:hAnsi="Times New Roman" w:cs="Times New Roman"/>
          <w:b/>
          <w:bCs/>
          <w:color w:val="000000" w:themeColor="text1"/>
          <w:sz w:val="24"/>
          <w:szCs w:val="24"/>
          <w:lang w:val="uk-UA" w:eastAsia="ru-RU"/>
        </w:rPr>
        <w:t xml:space="preserve">Викладено </w:t>
      </w:r>
      <w:r w:rsidRPr="00792E04">
        <w:rPr>
          <w:rFonts w:ascii="Times New Roman" w:eastAsia="Calibri" w:hAnsi="Times New Roman" w:cs="Times New Roman"/>
          <w:b/>
          <w:bCs/>
          <w:color w:val="000000" w:themeColor="text1"/>
          <w:sz w:val="24"/>
          <w:szCs w:val="24"/>
          <w:lang w:val="uk-UA" w:eastAsia="ru-RU"/>
        </w:rPr>
        <w:t xml:space="preserve">в </w:t>
      </w:r>
      <w:r w:rsidR="00CA5BE7" w:rsidRPr="00792E04">
        <w:rPr>
          <w:rFonts w:ascii="Times New Roman" w:eastAsia="Calibri" w:hAnsi="Times New Roman" w:cs="Times New Roman"/>
          <w:b/>
          <w:bCs/>
          <w:color w:val="000000" w:themeColor="text1"/>
          <w:sz w:val="24"/>
          <w:szCs w:val="24"/>
          <w:lang w:val="uk-UA" w:eastAsia="en-US"/>
        </w:rPr>
        <w:t>Технічно</w:t>
      </w:r>
      <w:r w:rsidR="002A1CF9" w:rsidRPr="00792E04">
        <w:rPr>
          <w:rFonts w:ascii="Times New Roman" w:eastAsia="Calibri" w:hAnsi="Times New Roman" w:cs="Times New Roman"/>
          <w:b/>
          <w:bCs/>
          <w:color w:val="000000" w:themeColor="text1"/>
          <w:sz w:val="24"/>
          <w:szCs w:val="24"/>
          <w:lang w:val="uk-UA" w:eastAsia="en-US"/>
        </w:rPr>
        <w:t>му</w:t>
      </w:r>
      <w:r w:rsidR="00CA5BE7" w:rsidRPr="00792E04">
        <w:rPr>
          <w:rFonts w:ascii="Times New Roman" w:eastAsia="Calibri" w:hAnsi="Times New Roman" w:cs="Times New Roman"/>
          <w:b/>
          <w:bCs/>
          <w:color w:val="000000" w:themeColor="text1"/>
          <w:sz w:val="24"/>
          <w:szCs w:val="24"/>
          <w:lang w:val="uk-UA" w:eastAsia="en-US"/>
        </w:rPr>
        <w:t xml:space="preserve"> завданн</w:t>
      </w:r>
      <w:r w:rsidR="002A1CF9" w:rsidRPr="00792E04">
        <w:rPr>
          <w:rFonts w:ascii="Times New Roman" w:eastAsia="Calibri" w:hAnsi="Times New Roman" w:cs="Times New Roman"/>
          <w:b/>
          <w:bCs/>
          <w:color w:val="000000" w:themeColor="text1"/>
          <w:sz w:val="24"/>
          <w:szCs w:val="24"/>
          <w:lang w:val="uk-UA" w:eastAsia="en-US"/>
        </w:rPr>
        <w:t>і, що у</w:t>
      </w:r>
      <w:r w:rsidR="00CA5BE7" w:rsidRPr="00792E04">
        <w:rPr>
          <w:rFonts w:ascii="Times New Roman" w:eastAsia="Calibri" w:hAnsi="Times New Roman" w:cs="Times New Roman"/>
          <w:b/>
          <w:bCs/>
          <w:color w:val="000000" w:themeColor="text1"/>
          <w:sz w:val="24"/>
          <w:szCs w:val="24"/>
          <w:lang w:eastAsia="ru-RU"/>
        </w:rPr>
        <w:t xml:space="preserve"> </w:t>
      </w:r>
      <w:r w:rsidRPr="00792E04">
        <w:rPr>
          <w:rFonts w:ascii="Times New Roman" w:eastAsia="Calibri" w:hAnsi="Times New Roman" w:cs="Times New Roman"/>
          <w:b/>
          <w:bCs/>
          <w:color w:val="000000" w:themeColor="text1"/>
          <w:sz w:val="24"/>
          <w:szCs w:val="24"/>
          <w:lang w:eastAsia="ru-RU"/>
        </w:rPr>
        <w:t>Додатк</w:t>
      </w:r>
      <w:r w:rsidRPr="00792E04">
        <w:rPr>
          <w:rFonts w:ascii="Times New Roman" w:eastAsia="Calibri" w:hAnsi="Times New Roman" w:cs="Times New Roman"/>
          <w:b/>
          <w:bCs/>
          <w:color w:val="000000" w:themeColor="text1"/>
          <w:sz w:val="24"/>
          <w:szCs w:val="24"/>
          <w:lang w:val="uk-UA" w:eastAsia="ru-RU"/>
        </w:rPr>
        <w:t>у</w:t>
      </w:r>
      <w:r w:rsidRPr="00792E04">
        <w:rPr>
          <w:rFonts w:ascii="Times New Roman" w:eastAsia="Calibri" w:hAnsi="Times New Roman" w:cs="Times New Roman"/>
          <w:b/>
          <w:bCs/>
          <w:color w:val="000000" w:themeColor="text1"/>
          <w:sz w:val="24"/>
          <w:szCs w:val="24"/>
          <w:lang w:eastAsia="ru-RU"/>
        </w:rPr>
        <w:t xml:space="preserve"> </w:t>
      </w:r>
      <w:r w:rsidR="00E91358" w:rsidRPr="00792E04">
        <w:rPr>
          <w:rFonts w:ascii="Times New Roman" w:eastAsia="Calibri" w:hAnsi="Times New Roman" w:cs="Times New Roman"/>
          <w:b/>
          <w:bCs/>
          <w:color w:val="000000" w:themeColor="text1"/>
          <w:sz w:val="24"/>
          <w:szCs w:val="24"/>
          <w:lang w:val="uk-UA" w:eastAsia="ru-RU"/>
        </w:rPr>
        <w:t>2</w:t>
      </w:r>
      <w:r w:rsidRPr="00792E04">
        <w:rPr>
          <w:rFonts w:ascii="Times New Roman" w:eastAsia="Calibri" w:hAnsi="Times New Roman" w:cs="Times New Roman"/>
          <w:b/>
          <w:bCs/>
          <w:color w:val="000000" w:themeColor="text1"/>
          <w:sz w:val="24"/>
          <w:szCs w:val="24"/>
          <w:lang w:val="uk-UA" w:eastAsia="ru-RU"/>
        </w:rPr>
        <w:t xml:space="preserve"> </w:t>
      </w:r>
      <w:r w:rsidR="004C2DA1" w:rsidRPr="00792E04">
        <w:rPr>
          <w:rFonts w:ascii="Times New Roman" w:eastAsia="Calibri" w:hAnsi="Times New Roman" w:cs="Times New Roman"/>
          <w:b/>
          <w:bCs/>
          <w:color w:val="000000" w:themeColor="text1"/>
          <w:sz w:val="24"/>
          <w:szCs w:val="24"/>
          <w:lang w:val="uk-UA" w:eastAsia="ru-RU"/>
        </w:rPr>
        <w:t xml:space="preserve">до </w:t>
      </w:r>
      <w:r w:rsidRPr="00792E04">
        <w:rPr>
          <w:rFonts w:ascii="Times New Roman" w:eastAsia="Calibri" w:hAnsi="Times New Roman" w:cs="Times New Roman"/>
          <w:b/>
          <w:bCs/>
          <w:color w:val="000000" w:themeColor="text1"/>
          <w:sz w:val="24"/>
          <w:szCs w:val="24"/>
          <w:lang w:val="uk-UA" w:eastAsia="ru-RU"/>
        </w:rPr>
        <w:t>цього оголошення.</w:t>
      </w:r>
      <w:r w:rsidR="00334889" w:rsidRPr="00792E04">
        <w:rPr>
          <w:rFonts w:ascii="Times New Roman" w:eastAsia="Calibri" w:hAnsi="Times New Roman" w:cs="Times New Roman"/>
          <w:b/>
          <w:bCs/>
          <w:color w:val="000000" w:themeColor="text1"/>
          <w:sz w:val="24"/>
          <w:szCs w:val="24"/>
          <w:lang w:val="uk-UA" w:eastAsia="ru-RU"/>
        </w:rPr>
        <w:t xml:space="preserve"> </w:t>
      </w:r>
    </w:p>
    <w:p w14:paraId="18F06B3E" w14:textId="77777777" w:rsidR="00EB6F94" w:rsidRPr="00792E04" w:rsidRDefault="00EB6F94" w:rsidP="00EB6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themeColor="text1"/>
          <w:sz w:val="24"/>
          <w:szCs w:val="24"/>
          <w:lang w:eastAsia="ru-RU"/>
        </w:rPr>
      </w:pPr>
    </w:p>
    <w:p w14:paraId="5A4EEB4F" w14:textId="02152050" w:rsidR="00EB6F94" w:rsidRPr="00792E04" w:rsidRDefault="00EB6F94" w:rsidP="00EB6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themeColor="text1"/>
          <w:sz w:val="24"/>
          <w:szCs w:val="24"/>
          <w:vertAlign w:val="superscript"/>
          <w:lang w:val="uk-UA" w:eastAsia="ru-RU"/>
        </w:rPr>
      </w:pPr>
      <w:r w:rsidRPr="00792E04">
        <w:rPr>
          <w:rFonts w:ascii="Times New Roman" w:hAnsi="Times New Roman" w:cs="Times New Roman"/>
          <w:color w:val="000000" w:themeColor="text1"/>
          <w:sz w:val="24"/>
          <w:szCs w:val="24"/>
          <w:u w:val="single"/>
          <w:lang w:eastAsia="ru-RU"/>
        </w:rPr>
        <w:t xml:space="preserve">4. </w:t>
      </w:r>
      <w:r w:rsidR="004F14BB" w:rsidRPr="00792E04">
        <w:rPr>
          <w:rFonts w:ascii="Times New Roman" w:hAnsi="Times New Roman" w:cs="Times New Roman"/>
          <w:color w:val="000000" w:themeColor="text1"/>
          <w:sz w:val="24"/>
          <w:szCs w:val="24"/>
          <w:u w:val="single"/>
          <w:lang w:val="uk-UA" w:eastAsia="ru-RU"/>
        </w:rPr>
        <w:t>О</w:t>
      </w:r>
      <w:r w:rsidR="00322AFA" w:rsidRPr="00792E04">
        <w:rPr>
          <w:rFonts w:ascii="Times New Roman" w:hAnsi="Times New Roman" w:cs="Times New Roman"/>
          <w:color w:val="000000" w:themeColor="text1"/>
          <w:sz w:val="24"/>
          <w:szCs w:val="24"/>
          <w:u w:val="single"/>
          <w:lang w:val="uk-UA" w:eastAsia="ru-RU"/>
        </w:rPr>
        <w:t>б’єм</w:t>
      </w:r>
      <w:r w:rsidR="004F14BB" w:rsidRPr="00792E04">
        <w:rPr>
          <w:rFonts w:ascii="Times New Roman" w:hAnsi="Times New Roman" w:cs="Times New Roman"/>
          <w:color w:val="000000" w:themeColor="text1"/>
          <w:sz w:val="24"/>
          <w:szCs w:val="24"/>
          <w:u w:val="single"/>
          <w:lang w:val="uk-UA" w:eastAsia="ru-RU"/>
        </w:rPr>
        <w:t xml:space="preserve"> надання</w:t>
      </w:r>
      <w:r w:rsidR="00322AFA" w:rsidRPr="00792E04">
        <w:rPr>
          <w:rFonts w:ascii="Times New Roman" w:hAnsi="Times New Roman" w:cs="Times New Roman"/>
          <w:color w:val="000000" w:themeColor="text1"/>
          <w:sz w:val="24"/>
          <w:szCs w:val="24"/>
          <w:u w:val="single"/>
          <w:lang w:val="uk-UA" w:eastAsia="ru-RU"/>
        </w:rPr>
        <w:t xml:space="preserve"> послуг</w:t>
      </w:r>
      <w:r w:rsidR="00322AFA" w:rsidRPr="00792E04">
        <w:rPr>
          <w:rFonts w:ascii="Times New Roman" w:hAnsi="Times New Roman" w:cs="Times New Roman"/>
          <w:color w:val="000000" w:themeColor="text1"/>
          <w:sz w:val="24"/>
          <w:szCs w:val="24"/>
          <w:lang w:val="uk-UA" w:eastAsia="ru-RU"/>
        </w:rPr>
        <w:t xml:space="preserve">: </w:t>
      </w:r>
      <w:r w:rsidR="00077B3D" w:rsidRPr="00792E04">
        <w:rPr>
          <w:rFonts w:ascii="Times New Roman" w:eastAsia="Calibri" w:hAnsi="Times New Roman" w:cs="Times New Roman"/>
          <w:b/>
          <w:color w:val="000000" w:themeColor="text1"/>
          <w:sz w:val="24"/>
          <w:szCs w:val="24"/>
          <w:lang w:val="uk-UA" w:eastAsia="en-US"/>
        </w:rPr>
        <w:t>8 400</w:t>
      </w:r>
      <w:r w:rsidR="00FF25BE" w:rsidRPr="00792E04">
        <w:rPr>
          <w:rFonts w:ascii="Times New Roman" w:eastAsia="Calibri" w:hAnsi="Times New Roman" w:cs="Times New Roman"/>
          <w:b/>
          <w:color w:val="000000" w:themeColor="text1"/>
          <w:sz w:val="24"/>
          <w:szCs w:val="24"/>
          <w:lang w:val="uk-UA" w:eastAsia="en-US"/>
        </w:rPr>
        <w:t xml:space="preserve"> м</w:t>
      </w:r>
      <w:r w:rsidR="00FF25BE" w:rsidRPr="00792E04">
        <w:rPr>
          <w:rFonts w:ascii="Times New Roman" w:eastAsia="Calibri" w:hAnsi="Times New Roman" w:cs="Times New Roman"/>
          <w:b/>
          <w:color w:val="000000" w:themeColor="text1"/>
          <w:sz w:val="24"/>
          <w:szCs w:val="24"/>
          <w:vertAlign w:val="superscript"/>
          <w:lang w:val="uk-UA" w:eastAsia="en-US"/>
        </w:rPr>
        <w:t>3</w:t>
      </w:r>
    </w:p>
    <w:p w14:paraId="20A62D79" w14:textId="77777777" w:rsidR="00E07067" w:rsidRPr="00792E04" w:rsidRDefault="00E07067" w:rsidP="00E07067">
      <w:pPr>
        <w:spacing w:line="240" w:lineRule="auto"/>
        <w:jc w:val="both"/>
        <w:rPr>
          <w:rFonts w:ascii="Times New Roman" w:eastAsia="Calibri" w:hAnsi="Times New Roman" w:cs="Times New Roman"/>
          <w:b/>
          <w:color w:val="000000" w:themeColor="text1"/>
          <w:sz w:val="24"/>
          <w:szCs w:val="24"/>
          <w:lang w:val="uk-UA" w:eastAsia="en-US"/>
        </w:rPr>
      </w:pPr>
    </w:p>
    <w:p w14:paraId="222B4F2E" w14:textId="39E25F20" w:rsidR="009F749C" w:rsidRPr="00792E04" w:rsidRDefault="00EB6F94" w:rsidP="00334889">
      <w:pPr>
        <w:spacing w:line="240" w:lineRule="auto"/>
        <w:jc w:val="both"/>
        <w:rPr>
          <w:rFonts w:ascii="Times New Roman" w:eastAsia="Calibri" w:hAnsi="Times New Roman" w:cs="Times New Roman"/>
          <w:b/>
          <w:color w:val="000000" w:themeColor="text1"/>
          <w:sz w:val="24"/>
          <w:szCs w:val="24"/>
          <w:lang w:val="uk-UA" w:eastAsia="en-US"/>
        </w:rPr>
      </w:pPr>
      <w:r w:rsidRPr="00792E04">
        <w:rPr>
          <w:rFonts w:ascii="Times New Roman" w:eastAsia="Calibri" w:hAnsi="Times New Roman" w:cs="Times New Roman"/>
          <w:color w:val="000000" w:themeColor="text1"/>
          <w:sz w:val="24"/>
          <w:szCs w:val="24"/>
          <w:u w:val="single"/>
          <w:lang w:val="uk-UA" w:eastAsia="en-US"/>
        </w:rPr>
        <w:t xml:space="preserve">5. Місце </w:t>
      </w:r>
      <w:r w:rsidR="00322AFA" w:rsidRPr="00792E04">
        <w:rPr>
          <w:rFonts w:ascii="Times New Roman" w:eastAsia="Calibri" w:hAnsi="Times New Roman" w:cs="Times New Roman"/>
          <w:color w:val="000000" w:themeColor="text1"/>
          <w:sz w:val="24"/>
          <w:szCs w:val="24"/>
          <w:u w:val="single"/>
          <w:lang w:val="uk-UA" w:eastAsia="en-US"/>
        </w:rPr>
        <w:t>надання послуг</w:t>
      </w:r>
      <w:r w:rsidRPr="00792E04">
        <w:rPr>
          <w:rFonts w:ascii="Times New Roman" w:eastAsia="Calibri" w:hAnsi="Times New Roman" w:cs="Times New Roman"/>
          <w:color w:val="000000" w:themeColor="text1"/>
          <w:sz w:val="24"/>
          <w:szCs w:val="24"/>
          <w:u w:val="single"/>
          <w:lang w:val="uk-UA" w:eastAsia="en-US"/>
        </w:rPr>
        <w:t>:</w:t>
      </w:r>
      <w:r w:rsidRPr="00792E04">
        <w:rPr>
          <w:rFonts w:ascii="Times New Roman" w:eastAsia="Calibri" w:hAnsi="Times New Roman" w:cs="Times New Roman"/>
          <w:b/>
          <w:color w:val="000000" w:themeColor="text1"/>
          <w:sz w:val="24"/>
          <w:szCs w:val="24"/>
          <w:lang w:val="uk-UA" w:eastAsia="en-US"/>
        </w:rPr>
        <w:t xml:space="preserve"> </w:t>
      </w:r>
      <w:r w:rsidR="00077B3D" w:rsidRPr="00792E04">
        <w:rPr>
          <w:rFonts w:ascii="Times New Roman" w:eastAsia="Calibri" w:hAnsi="Times New Roman" w:cs="Times New Roman"/>
          <w:b/>
          <w:color w:val="000000" w:themeColor="text1"/>
          <w:sz w:val="24"/>
          <w:szCs w:val="24"/>
          <w:lang w:val="uk-UA" w:eastAsia="en-US"/>
        </w:rPr>
        <w:t>В</w:t>
      </w:r>
      <w:r w:rsidR="001E0754" w:rsidRPr="00792E04">
        <w:rPr>
          <w:rFonts w:ascii="Times New Roman" w:eastAsia="Calibri" w:hAnsi="Times New Roman" w:cs="Times New Roman"/>
          <w:b/>
          <w:color w:val="000000" w:themeColor="text1"/>
          <w:sz w:val="24"/>
          <w:szCs w:val="24"/>
          <w:lang w:val="uk-UA" w:eastAsia="en-US"/>
        </w:rPr>
        <w:t xml:space="preserve"> межах 6 км від місця розташування КП МТК «Калинівський ринок» </w:t>
      </w:r>
    </w:p>
    <w:p w14:paraId="7289517A" w14:textId="77777777" w:rsidR="006D6FFC" w:rsidRPr="00792E04" w:rsidRDefault="006D6FFC" w:rsidP="00EB6F94">
      <w:pPr>
        <w:spacing w:line="240" w:lineRule="auto"/>
        <w:jc w:val="both"/>
        <w:rPr>
          <w:rFonts w:ascii="Times New Roman" w:eastAsia="Calibri" w:hAnsi="Times New Roman" w:cs="Times New Roman"/>
          <w:b/>
          <w:color w:val="000000" w:themeColor="text1"/>
          <w:sz w:val="24"/>
          <w:szCs w:val="24"/>
          <w:lang w:val="uk-UA" w:eastAsia="en-US"/>
        </w:rPr>
      </w:pPr>
    </w:p>
    <w:p w14:paraId="1907B740" w14:textId="39512B65" w:rsidR="009F749C" w:rsidRPr="00792E04" w:rsidRDefault="006D6FFC" w:rsidP="009F749C">
      <w:pPr>
        <w:spacing w:line="240" w:lineRule="auto"/>
        <w:rPr>
          <w:rFonts w:ascii="Times New Roman" w:eastAsia="Calibri" w:hAnsi="Times New Roman" w:cs="Times New Roman"/>
          <w:color w:val="000000" w:themeColor="text1"/>
          <w:sz w:val="24"/>
          <w:szCs w:val="24"/>
          <w:lang w:val="uk-UA" w:eastAsia="en-US"/>
        </w:rPr>
      </w:pPr>
      <w:r w:rsidRPr="00792E04">
        <w:rPr>
          <w:rFonts w:ascii="Times New Roman" w:eastAsia="Calibri" w:hAnsi="Times New Roman" w:cs="Times New Roman"/>
          <w:color w:val="000000" w:themeColor="text1"/>
          <w:sz w:val="24"/>
          <w:szCs w:val="24"/>
          <w:u w:val="single"/>
          <w:lang w:val="uk-UA" w:eastAsia="en-US"/>
        </w:rPr>
        <w:t>6.</w:t>
      </w:r>
      <w:r w:rsidR="009F749C" w:rsidRPr="00792E04">
        <w:rPr>
          <w:rFonts w:ascii="Times New Roman" w:eastAsia="Calibri" w:hAnsi="Times New Roman" w:cs="Times New Roman"/>
          <w:color w:val="000000" w:themeColor="text1"/>
          <w:sz w:val="24"/>
          <w:szCs w:val="24"/>
          <w:u w:val="single"/>
          <w:lang w:val="uk-UA" w:eastAsia="en-US"/>
        </w:rPr>
        <w:t xml:space="preserve"> Строк </w:t>
      </w:r>
      <w:r w:rsidR="00322AFA" w:rsidRPr="00792E04">
        <w:rPr>
          <w:rFonts w:ascii="Times New Roman" w:eastAsia="Calibri" w:hAnsi="Times New Roman" w:cs="Times New Roman"/>
          <w:color w:val="000000" w:themeColor="text1"/>
          <w:sz w:val="24"/>
          <w:szCs w:val="24"/>
          <w:u w:val="single"/>
          <w:lang w:val="uk-UA" w:eastAsia="en-US"/>
        </w:rPr>
        <w:t>надання послуг</w:t>
      </w:r>
      <w:r w:rsidR="009F749C" w:rsidRPr="00792E04">
        <w:rPr>
          <w:rFonts w:ascii="Times New Roman" w:eastAsia="Calibri" w:hAnsi="Times New Roman" w:cs="Times New Roman"/>
          <w:color w:val="000000" w:themeColor="text1"/>
          <w:sz w:val="24"/>
          <w:szCs w:val="24"/>
          <w:u w:val="single"/>
          <w:lang w:val="uk-UA" w:eastAsia="en-US"/>
        </w:rPr>
        <w:t>:</w:t>
      </w:r>
      <w:r w:rsidR="009F749C" w:rsidRPr="00792E04">
        <w:rPr>
          <w:rFonts w:ascii="Times New Roman" w:eastAsia="Calibri" w:hAnsi="Times New Roman" w:cs="Times New Roman"/>
          <w:color w:val="000000" w:themeColor="text1"/>
          <w:sz w:val="24"/>
          <w:szCs w:val="24"/>
          <w:lang w:val="uk-UA" w:eastAsia="en-US"/>
        </w:rPr>
        <w:t xml:space="preserve"> </w:t>
      </w:r>
      <w:r w:rsidR="00A70993" w:rsidRPr="00792E04">
        <w:rPr>
          <w:rFonts w:ascii="Times New Roman" w:eastAsia="Calibri" w:hAnsi="Times New Roman" w:cs="Times New Roman"/>
          <w:b/>
          <w:color w:val="000000" w:themeColor="text1"/>
          <w:sz w:val="24"/>
          <w:szCs w:val="24"/>
          <w:lang w:val="uk-UA" w:eastAsia="en-US"/>
        </w:rPr>
        <w:t>З 01.01.202</w:t>
      </w:r>
      <w:r w:rsidR="00077B3D" w:rsidRPr="00792E04">
        <w:rPr>
          <w:rFonts w:ascii="Times New Roman" w:eastAsia="Calibri" w:hAnsi="Times New Roman" w:cs="Times New Roman"/>
          <w:b/>
          <w:color w:val="000000" w:themeColor="text1"/>
          <w:sz w:val="24"/>
          <w:szCs w:val="24"/>
          <w:lang w:val="uk-UA" w:eastAsia="en-US"/>
        </w:rPr>
        <w:t>4</w:t>
      </w:r>
      <w:r w:rsidR="00A70993" w:rsidRPr="00792E04">
        <w:rPr>
          <w:rFonts w:ascii="Times New Roman" w:eastAsia="Calibri" w:hAnsi="Times New Roman" w:cs="Times New Roman"/>
          <w:b/>
          <w:color w:val="000000" w:themeColor="text1"/>
          <w:sz w:val="24"/>
          <w:szCs w:val="24"/>
          <w:lang w:val="uk-UA" w:eastAsia="en-US"/>
        </w:rPr>
        <w:t>р.</w:t>
      </w:r>
      <w:r w:rsidR="009F749C" w:rsidRPr="00792E04">
        <w:rPr>
          <w:rFonts w:ascii="Times New Roman" w:eastAsia="Calibri" w:hAnsi="Times New Roman" w:cs="Times New Roman"/>
          <w:color w:val="000000" w:themeColor="text1"/>
          <w:sz w:val="24"/>
          <w:szCs w:val="24"/>
          <w:lang w:val="uk-UA" w:eastAsia="en-US"/>
        </w:rPr>
        <w:t xml:space="preserve"> </w:t>
      </w:r>
      <w:r w:rsidR="00A70993" w:rsidRPr="00792E04">
        <w:rPr>
          <w:rFonts w:ascii="Times New Roman" w:eastAsia="Calibri" w:hAnsi="Times New Roman" w:cs="Times New Roman"/>
          <w:b/>
          <w:color w:val="000000" w:themeColor="text1"/>
          <w:sz w:val="24"/>
          <w:szCs w:val="24"/>
          <w:lang w:val="uk-UA" w:eastAsia="en-US"/>
        </w:rPr>
        <w:t xml:space="preserve">до </w:t>
      </w:r>
      <w:r w:rsidR="009F749C" w:rsidRPr="00792E04">
        <w:rPr>
          <w:rFonts w:ascii="Times New Roman" w:eastAsia="Calibri" w:hAnsi="Times New Roman" w:cs="Times New Roman"/>
          <w:b/>
          <w:color w:val="000000" w:themeColor="text1"/>
          <w:sz w:val="24"/>
          <w:szCs w:val="24"/>
          <w:lang w:val="uk-UA" w:eastAsia="en-US"/>
        </w:rPr>
        <w:t>31</w:t>
      </w:r>
      <w:r w:rsidR="00334889" w:rsidRPr="00792E04">
        <w:rPr>
          <w:rFonts w:ascii="Times New Roman" w:eastAsia="Calibri" w:hAnsi="Times New Roman" w:cs="Times New Roman"/>
          <w:b/>
          <w:color w:val="000000" w:themeColor="text1"/>
          <w:sz w:val="24"/>
          <w:szCs w:val="24"/>
          <w:lang w:val="uk-UA" w:eastAsia="en-US"/>
        </w:rPr>
        <w:t>.12.</w:t>
      </w:r>
      <w:r w:rsidR="009F749C" w:rsidRPr="00792E04">
        <w:rPr>
          <w:rFonts w:ascii="Times New Roman" w:eastAsia="Calibri" w:hAnsi="Times New Roman" w:cs="Times New Roman"/>
          <w:b/>
          <w:color w:val="000000" w:themeColor="text1"/>
          <w:sz w:val="24"/>
          <w:szCs w:val="24"/>
          <w:lang w:val="uk-UA" w:eastAsia="en-US"/>
        </w:rPr>
        <w:t>202</w:t>
      </w:r>
      <w:r w:rsidR="00077B3D" w:rsidRPr="00792E04">
        <w:rPr>
          <w:rFonts w:ascii="Times New Roman" w:eastAsia="Calibri" w:hAnsi="Times New Roman" w:cs="Times New Roman"/>
          <w:b/>
          <w:color w:val="000000" w:themeColor="text1"/>
          <w:sz w:val="24"/>
          <w:szCs w:val="24"/>
          <w:lang w:val="uk-UA" w:eastAsia="en-US"/>
        </w:rPr>
        <w:t>4</w:t>
      </w:r>
      <w:r w:rsidR="009F749C" w:rsidRPr="00792E04">
        <w:rPr>
          <w:rFonts w:ascii="Times New Roman" w:eastAsia="Calibri" w:hAnsi="Times New Roman" w:cs="Times New Roman"/>
          <w:b/>
          <w:color w:val="000000" w:themeColor="text1"/>
          <w:sz w:val="24"/>
          <w:szCs w:val="24"/>
          <w:lang w:val="uk-UA" w:eastAsia="en-US"/>
        </w:rPr>
        <w:t>р</w:t>
      </w:r>
      <w:r w:rsidR="00334889" w:rsidRPr="00792E04">
        <w:rPr>
          <w:rFonts w:ascii="Times New Roman" w:eastAsia="Calibri" w:hAnsi="Times New Roman" w:cs="Times New Roman"/>
          <w:b/>
          <w:color w:val="000000" w:themeColor="text1"/>
          <w:sz w:val="24"/>
          <w:szCs w:val="24"/>
          <w:lang w:val="uk-UA" w:eastAsia="en-US"/>
        </w:rPr>
        <w:t>.</w:t>
      </w:r>
      <w:r w:rsidR="009F749C" w:rsidRPr="00792E04">
        <w:rPr>
          <w:rFonts w:ascii="Times New Roman" w:eastAsia="Calibri" w:hAnsi="Times New Roman" w:cs="Times New Roman"/>
          <w:color w:val="000000" w:themeColor="text1"/>
          <w:sz w:val="24"/>
          <w:szCs w:val="24"/>
          <w:lang w:val="uk-UA" w:eastAsia="en-US"/>
        </w:rPr>
        <w:t xml:space="preserve">  </w:t>
      </w:r>
    </w:p>
    <w:p w14:paraId="580DC487" w14:textId="77777777" w:rsidR="006D6FFC" w:rsidRPr="00792E04" w:rsidRDefault="006D6FFC" w:rsidP="009F749C">
      <w:pPr>
        <w:widowControl w:val="0"/>
        <w:spacing w:line="240" w:lineRule="auto"/>
        <w:jc w:val="both"/>
        <w:rPr>
          <w:rFonts w:ascii="Times New Roman" w:eastAsia="Calibri" w:hAnsi="Times New Roman" w:cs="Times New Roman"/>
          <w:color w:val="000000" w:themeColor="text1"/>
          <w:sz w:val="24"/>
          <w:szCs w:val="24"/>
          <w:lang w:val="uk-UA" w:eastAsia="en-US"/>
        </w:rPr>
      </w:pPr>
    </w:p>
    <w:p w14:paraId="299A87A7" w14:textId="7A5BCC31" w:rsidR="00FF25BE" w:rsidRPr="00792E04" w:rsidRDefault="0039052B" w:rsidP="00322AFA">
      <w:pPr>
        <w:spacing w:line="240" w:lineRule="auto"/>
        <w:jc w:val="both"/>
        <w:rPr>
          <w:rFonts w:ascii="Times New Roman" w:hAnsi="Times New Roman" w:cs="Times New Roman"/>
          <w:b/>
          <w:color w:val="000000" w:themeColor="text1"/>
          <w:sz w:val="24"/>
          <w:szCs w:val="24"/>
          <w:lang w:val="uk-UA" w:eastAsia="ru-RU" w:bidi="en-US"/>
        </w:rPr>
      </w:pPr>
      <w:r w:rsidRPr="00792E04">
        <w:rPr>
          <w:rFonts w:ascii="Times New Roman" w:hAnsi="Times New Roman" w:cs="Times New Roman"/>
          <w:color w:val="000000" w:themeColor="text1"/>
          <w:sz w:val="24"/>
          <w:szCs w:val="24"/>
          <w:u w:val="single"/>
          <w:lang w:val="uk-UA" w:eastAsia="ru-RU"/>
        </w:rPr>
        <w:t>7. Умови оплати:</w:t>
      </w:r>
      <w:r w:rsidRPr="00792E04">
        <w:rPr>
          <w:rFonts w:ascii="Times New Roman" w:hAnsi="Times New Roman" w:cs="Times New Roman"/>
          <w:color w:val="000000" w:themeColor="text1"/>
          <w:sz w:val="24"/>
          <w:szCs w:val="24"/>
          <w:lang w:val="uk-UA" w:eastAsia="ru-RU" w:bidi="en-US"/>
        </w:rPr>
        <w:t xml:space="preserve"> </w:t>
      </w:r>
      <w:r w:rsidR="00D77BE8" w:rsidRPr="00D77BE8">
        <w:rPr>
          <w:rFonts w:ascii="Times New Roman" w:eastAsia="Calibri" w:hAnsi="Times New Roman" w:cs="Times New Roman"/>
          <w:b/>
          <w:color w:val="000000" w:themeColor="text1"/>
          <w:sz w:val="24"/>
          <w:szCs w:val="24"/>
          <w:lang w:val="ru-RU" w:eastAsia="en-US"/>
        </w:rPr>
        <w:t>Оплата послуг Виконавця за прийом, транспортування та очищення рідких відходів сплачується Перевізником на користь Виконавця протягом 7 (семи) банківських днів з моменту отримання рахунку-фактури Виконавця.</w:t>
      </w:r>
    </w:p>
    <w:p w14:paraId="0BCC1DD2" w14:textId="77777777" w:rsidR="00FF25BE" w:rsidRPr="00792E04" w:rsidRDefault="00FF25BE" w:rsidP="00322AFA">
      <w:pPr>
        <w:spacing w:line="240" w:lineRule="auto"/>
        <w:jc w:val="both"/>
        <w:rPr>
          <w:rFonts w:ascii="Times New Roman" w:hAnsi="Times New Roman" w:cs="Times New Roman"/>
          <w:color w:val="000000" w:themeColor="text1"/>
          <w:sz w:val="24"/>
          <w:szCs w:val="24"/>
          <w:lang w:val="uk-UA" w:eastAsia="ru-RU" w:bidi="en-US"/>
        </w:rPr>
      </w:pPr>
    </w:p>
    <w:p w14:paraId="4C7464FD" w14:textId="24BEE773" w:rsidR="00ED6B72" w:rsidRPr="00792E04" w:rsidRDefault="009C3CE1" w:rsidP="00ED6B72">
      <w:pPr>
        <w:widowControl w:val="0"/>
        <w:autoSpaceDE w:val="0"/>
        <w:autoSpaceDN w:val="0"/>
        <w:adjustRightInd w:val="0"/>
        <w:spacing w:line="240" w:lineRule="auto"/>
        <w:jc w:val="both"/>
        <w:rPr>
          <w:rFonts w:ascii="Times New Roman" w:eastAsia="Calibri" w:hAnsi="Times New Roman" w:cs="Times New Roman"/>
          <w:color w:val="000000" w:themeColor="text1"/>
          <w:sz w:val="24"/>
          <w:szCs w:val="24"/>
          <w:lang w:val="uk-UA" w:eastAsia="en-US"/>
        </w:rPr>
      </w:pPr>
      <w:r w:rsidRPr="00792E04">
        <w:rPr>
          <w:rFonts w:ascii="Times New Roman" w:hAnsi="Times New Roman" w:cs="Times New Roman"/>
          <w:color w:val="000000" w:themeColor="text1"/>
          <w:sz w:val="24"/>
          <w:szCs w:val="24"/>
          <w:u w:val="single"/>
          <w:lang w:val="uk-UA" w:eastAsia="ru-RU"/>
        </w:rPr>
        <w:t>8</w:t>
      </w:r>
      <w:r w:rsidR="00ED6B72" w:rsidRPr="00792E04">
        <w:rPr>
          <w:rFonts w:ascii="Times New Roman" w:hAnsi="Times New Roman" w:cs="Times New Roman"/>
          <w:color w:val="000000" w:themeColor="text1"/>
          <w:sz w:val="24"/>
          <w:szCs w:val="24"/>
          <w:u w:val="single"/>
          <w:lang w:val="uk-UA" w:eastAsia="ru-RU"/>
        </w:rPr>
        <w:t>. Очікувана вартість предмета закупівлі:</w:t>
      </w:r>
      <w:r w:rsidR="00ED6B72" w:rsidRPr="00792E04">
        <w:rPr>
          <w:rFonts w:ascii="Times New Roman" w:hAnsi="Times New Roman" w:cs="Times New Roman"/>
          <w:color w:val="000000" w:themeColor="text1"/>
          <w:sz w:val="24"/>
          <w:szCs w:val="24"/>
          <w:lang w:val="uk-UA" w:eastAsia="ru-RU"/>
        </w:rPr>
        <w:t xml:space="preserve"> </w:t>
      </w:r>
      <w:r w:rsidR="000460F4" w:rsidRPr="00792E04">
        <w:rPr>
          <w:rFonts w:ascii="Times New Roman" w:eastAsia="Calibri" w:hAnsi="Times New Roman" w:cs="Times New Roman"/>
          <w:b/>
          <w:color w:val="000000" w:themeColor="text1"/>
          <w:sz w:val="24"/>
          <w:szCs w:val="24"/>
          <w:lang w:val="uk-UA" w:eastAsia="en-US"/>
        </w:rPr>
        <w:t>150 000,00 грн.</w:t>
      </w:r>
      <w:r w:rsidR="00ED6B72" w:rsidRPr="00792E04">
        <w:rPr>
          <w:rFonts w:ascii="Times New Roman" w:eastAsia="Calibri" w:hAnsi="Times New Roman" w:cs="Times New Roman"/>
          <w:color w:val="000000" w:themeColor="text1"/>
          <w:sz w:val="24"/>
          <w:szCs w:val="24"/>
          <w:lang w:val="uk-UA" w:eastAsia="en-US"/>
        </w:rPr>
        <w:t xml:space="preserve"> </w:t>
      </w:r>
      <w:r w:rsidR="00ED6B72" w:rsidRPr="00792E04">
        <w:rPr>
          <w:rFonts w:ascii="Times New Roman" w:eastAsia="Calibri" w:hAnsi="Times New Roman" w:cs="Times New Roman"/>
          <w:b/>
          <w:color w:val="000000" w:themeColor="text1"/>
          <w:sz w:val="24"/>
          <w:szCs w:val="24"/>
          <w:lang w:val="uk-UA" w:eastAsia="en-US"/>
        </w:rPr>
        <w:t>без ПДВ.</w:t>
      </w:r>
      <w:r w:rsidR="00ED6B72" w:rsidRPr="00792E04">
        <w:rPr>
          <w:rFonts w:ascii="Times New Roman" w:eastAsia="Calibri" w:hAnsi="Times New Roman" w:cs="Times New Roman"/>
          <w:color w:val="000000" w:themeColor="text1"/>
          <w:sz w:val="24"/>
          <w:szCs w:val="24"/>
          <w:lang w:val="uk-UA" w:eastAsia="en-US"/>
        </w:rPr>
        <w:t xml:space="preserve"> </w:t>
      </w:r>
    </w:p>
    <w:p w14:paraId="17586BB3" w14:textId="0BD2EAC9" w:rsidR="00ED6B72" w:rsidRPr="00792E04" w:rsidRDefault="008A08A2" w:rsidP="00334889">
      <w:pPr>
        <w:widowControl w:val="0"/>
        <w:autoSpaceDE w:val="0"/>
        <w:autoSpaceDN w:val="0"/>
        <w:adjustRightInd w:val="0"/>
        <w:spacing w:line="240" w:lineRule="auto"/>
        <w:jc w:val="both"/>
        <w:rPr>
          <w:rFonts w:ascii="Times New Roman" w:hAnsi="Times New Roman" w:cs="Times New Roman"/>
          <w:b/>
          <w:color w:val="000000" w:themeColor="text1"/>
          <w:sz w:val="24"/>
          <w:szCs w:val="24"/>
          <w:lang w:val="uk-UA" w:eastAsia="ru-RU"/>
        </w:rPr>
      </w:pPr>
      <w:r w:rsidRPr="00792E04">
        <w:rPr>
          <w:rFonts w:ascii="Times New Roman" w:hAnsi="Times New Roman" w:cs="Times New Roman"/>
          <w:color w:val="000000" w:themeColor="text1"/>
          <w:sz w:val="24"/>
          <w:szCs w:val="24"/>
          <w:lang w:val="uk-UA" w:eastAsia="ru-RU"/>
        </w:rPr>
        <w:t xml:space="preserve">         </w:t>
      </w:r>
      <w:r w:rsidR="00334889" w:rsidRPr="00792E04">
        <w:rPr>
          <w:rFonts w:ascii="Times New Roman" w:hAnsi="Times New Roman" w:cs="Times New Roman"/>
          <w:color w:val="000000" w:themeColor="text1"/>
          <w:sz w:val="24"/>
          <w:szCs w:val="24"/>
          <w:lang w:val="uk-UA" w:eastAsia="ru-RU"/>
        </w:rPr>
        <w:tab/>
      </w:r>
      <w:r w:rsidR="00ED6B72" w:rsidRPr="00792E04">
        <w:rPr>
          <w:rFonts w:ascii="Times New Roman" w:hAnsi="Times New Roman" w:cs="Times New Roman"/>
          <w:b/>
          <w:color w:val="000000" w:themeColor="text1"/>
          <w:sz w:val="24"/>
          <w:szCs w:val="24"/>
          <w:lang w:val="uk-UA" w:eastAsia="ru-RU"/>
        </w:rPr>
        <w:t xml:space="preserve">      </w:t>
      </w:r>
    </w:p>
    <w:p w14:paraId="362874F0" w14:textId="77777777" w:rsidR="00ED6B72" w:rsidRPr="00792E04" w:rsidRDefault="009C3CE1" w:rsidP="00ED6B72">
      <w:pPr>
        <w:spacing w:line="240" w:lineRule="auto"/>
        <w:jc w:val="both"/>
        <w:rPr>
          <w:rFonts w:ascii="Times New Roman" w:eastAsia="Calibri" w:hAnsi="Times New Roman" w:cs="Times New Roman"/>
          <w:color w:val="000000" w:themeColor="text1"/>
          <w:sz w:val="24"/>
          <w:szCs w:val="24"/>
          <w:lang w:val="uk-UA" w:eastAsia="en-US"/>
        </w:rPr>
      </w:pPr>
      <w:r w:rsidRPr="00792E04">
        <w:rPr>
          <w:rFonts w:ascii="Times New Roman" w:eastAsia="Calibri" w:hAnsi="Times New Roman" w:cs="Times New Roman"/>
          <w:color w:val="000000" w:themeColor="text1"/>
          <w:sz w:val="24"/>
          <w:szCs w:val="24"/>
          <w:u w:val="single"/>
          <w:lang w:val="uk-UA" w:eastAsia="en-US"/>
        </w:rPr>
        <w:t>9</w:t>
      </w:r>
      <w:r w:rsidR="00ED6B72" w:rsidRPr="00792E04">
        <w:rPr>
          <w:rFonts w:ascii="Times New Roman" w:eastAsia="Calibri" w:hAnsi="Times New Roman" w:cs="Times New Roman"/>
          <w:color w:val="000000" w:themeColor="text1"/>
          <w:sz w:val="24"/>
          <w:szCs w:val="24"/>
          <w:u w:val="single"/>
          <w:lang w:val="uk-UA" w:eastAsia="en-US"/>
        </w:rPr>
        <w:t>.</w:t>
      </w:r>
      <w:r w:rsidR="00ED6B72" w:rsidRPr="00792E04">
        <w:rPr>
          <w:rFonts w:ascii="Times New Roman" w:eastAsia="Calibri" w:hAnsi="Times New Roman" w:cs="Times New Roman"/>
          <w:bCs/>
          <w:color w:val="000000" w:themeColor="text1"/>
          <w:sz w:val="24"/>
          <w:szCs w:val="24"/>
          <w:u w:val="single"/>
          <w:lang w:val="uk-UA" w:eastAsia="en-US"/>
        </w:rPr>
        <w:t xml:space="preserve"> Джерело фінансування закупівлі:</w:t>
      </w:r>
      <w:r w:rsidR="00ED6B72" w:rsidRPr="00792E04">
        <w:rPr>
          <w:rFonts w:ascii="Times New Roman" w:eastAsia="Calibri" w:hAnsi="Times New Roman" w:cs="Times New Roman"/>
          <w:bCs/>
          <w:color w:val="000000" w:themeColor="text1"/>
          <w:sz w:val="24"/>
          <w:szCs w:val="24"/>
          <w:lang w:val="uk-UA" w:eastAsia="en-US"/>
        </w:rPr>
        <w:t xml:space="preserve"> </w:t>
      </w:r>
      <w:r w:rsidR="00D90B0D" w:rsidRPr="00792E04">
        <w:rPr>
          <w:rFonts w:ascii="Times New Roman" w:eastAsia="Calibri" w:hAnsi="Times New Roman" w:cs="Times New Roman"/>
          <w:b/>
          <w:color w:val="000000" w:themeColor="text1"/>
          <w:sz w:val="24"/>
          <w:szCs w:val="24"/>
          <w:lang w:val="uk-UA" w:eastAsia="en-US"/>
        </w:rPr>
        <w:t xml:space="preserve">Кошти </w:t>
      </w:r>
      <w:r w:rsidR="00ED6B72" w:rsidRPr="00792E04">
        <w:rPr>
          <w:rFonts w:ascii="Times New Roman" w:eastAsia="Calibri" w:hAnsi="Times New Roman" w:cs="Times New Roman"/>
          <w:b/>
          <w:color w:val="000000" w:themeColor="text1"/>
          <w:sz w:val="24"/>
          <w:szCs w:val="24"/>
          <w:lang w:val="uk-UA" w:eastAsia="en-US"/>
        </w:rPr>
        <w:t>підприємства</w:t>
      </w:r>
    </w:p>
    <w:p w14:paraId="491AFCE5" w14:textId="77777777" w:rsidR="00ED6B72" w:rsidRPr="00792E04" w:rsidRDefault="00ED6B72" w:rsidP="00ED6B72">
      <w:pPr>
        <w:spacing w:line="240" w:lineRule="auto"/>
        <w:ind w:right="-108"/>
        <w:jc w:val="both"/>
        <w:rPr>
          <w:rFonts w:ascii="Times New Roman" w:hAnsi="Times New Roman" w:cs="Times New Roman"/>
          <w:b/>
          <w:color w:val="000000" w:themeColor="text1"/>
          <w:sz w:val="24"/>
          <w:szCs w:val="24"/>
          <w:lang w:val="uk-UA" w:eastAsia="ru-RU"/>
        </w:rPr>
      </w:pPr>
    </w:p>
    <w:p w14:paraId="2CBA08FB" w14:textId="0B906860" w:rsidR="00FB6FFC" w:rsidRPr="00792E04" w:rsidRDefault="00FB6FFC" w:rsidP="00FB6FFC">
      <w:pPr>
        <w:spacing w:line="240" w:lineRule="auto"/>
        <w:ind w:right="-108"/>
        <w:jc w:val="both"/>
        <w:rPr>
          <w:rFonts w:ascii="Times New Roman" w:hAnsi="Times New Roman" w:cs="Times New Roman"/>
          <w:b/>
          <w:bCs/>
          <w:color w:val="000000" w:themeColor="text1"/>
          <w:sz w:val="24"/>
          <w:szCs w:val="24"/>
          <w:lang w:eastAsia="ru-RU"/>
        </w:rPr>
      </w:pPr>
      <w:r w:rsidRPr="00792E04">
        <w:rPr>
          <w:rFonts w:ascii="Times New Roman" w:hAnsi="Times New Roman" w:cs="Times New Roman"/>
          <w:bCs/>
          <w:color w:val="000000" w:themeColor="text1"/>
          <w:sz w:val="24"/>
          <w:szCs w:val="24"/>
          <w:u w:val="single"/>
          <w:lang w:val="uk-UA" w:eastAsia="ru-RU"/>
        </w:rPr>
        <w:t>10</w:t>
      </w:r>
      <w:r w:rsidRPr="00792E04">
        <w:rPr>
          <w:rFonts w:ascii="Times New Roman" w:hAnsi="Times New Roman" w:cs="Times New Roman"/>
          <w:bCs/>
          <w:color w:val="000000" w:themeColor="text1"/>
          <w:sz w:val="24"/>
          <w:szCs w:val="24"/>
          <w:u w:val="single"/>
          <w:lang w:eastAsia="ru-RU"/>
        </w:rPr>
        <w:t>.Період уточнення інформації про закупівлю:</w:t>
      </w:r>
      <w:r w:rsidRPr="00792E04">
        <w:rPr>
          <w:rFonts w:ascii="Times New Roman" w:hAnsi="Times New Roman" w:cs="Times New Roman"/>
          <w:bCs/>
          <w:color w:val="000000" w:themeColor="text1"/>
          <w:sz w:val="24"/>
          <w:szCs w:val="24"/>
          <w:lang w:eastAsia="ru-RU"/>
        </w:rPr>
        <w:t xml:space="preserve"> </w:t>
      </w:r>
      <w:r w:rsidR="000460F4" w:rsidRPr="00792E04">
        <w:rPr>
          <w:rFonts w:ascii="Times New Roman" w:hAnsi="Times New Roman" w:cs="Times New Roman"/>
          <w:b/>
          <w:bCs/>
          <w:color w:val="000000" w:themeColor="text1"/>
          <w:sz w:val="24"/>
          <w:szCs w:val="24"/>
          <w:lang w:val="uk-UA" w:eastAsia="ru-RU"/>
        </w:rPr>
        <w:t>До 09.00 год. 01</w:t>
      </w:r>
      <w:r w:rsidRPr="00792E04">
        <w:rPr>
          <w:rFonts w:ascii="Times New Roman" w:hAnsi="Times New Roman" w:cs="Times New Roman"/>
          <w:b/>
          <w:bCs/>
          <w:color w:val="000000" w:themeColor="text1"/>
          <w:sz w:val="24"/>
          <w:szCs w:val="24"/>
          <w:lang w:val="uk-UA" w:eastAsia="ru-RU"/>
        </w:rPr>
        <w:t>.12.</w:t>
      </w:r>
      <w:r w:rsidRPr="00792E04">
        <w:rPr>
          <w:rFonts w:ascii="Times New Roman" w:hAnsi="Times New Roman" w:cs="Times New Roman"/>
          <w:b/>
          <w:bCs/>
          <w:color w:val="000000" w:themeColor="text1"/>
          <w:sz w:val="24"/>
          <w:szCs w:val="24"/>
          <w:lang w:eastAsia="ru-RU"/>
        </w:rPr>
        <w:t>202</w:t>
      </w:r>
      <w:r w:rsidR="003F236A" w:rsidRPr="00792E04">
        <w:rPr>
          <w:rFonts w:ascii="Times New Roman" w:hAnsi="Times New Roman" w:cs="Times New Roman"/>
          <w:b/>
          <w:bCs/>
          <w:color w:val="000000" w:themeColor="text1"/>
          <w:sz w:val="24"/>
          <w:szCs w:val="24"/>
          <w:lang w:val="uk-UA" w:eastAsia="ru-RU"/>
        </w:rPr>
        <w:t>4</w:t>
      </w:r>
      <w:r w:rsidRPr="00792E04">
        <w:rPr>
          <w:rFonts w:ascii="Times New Roman" w:hAnsi="Times New Roman" w:cs="Times New Roman"/>
          <w:b/>
          <w:bCs/>
          <w:color w:val="000000" w:themeColor="text1"/>
          <w:sz w:val="24"/>
          <w:szCs w:val="24"/>
          <w:lang w:eastAsia="ru-RU"/>
        </w:rPr>
        <w:t>р</w:t>
      </w:r>
      <w:r w:rsidRPr="00792E04">
        <w:rPr>
          <w:rFonts w:ascii="Times New Roman" w:hAnsi="Times New Roman" w:cs="Times New Roman"/>
          <w:b/>
          <w:bCs/>
          <w:color w:val="000000" w:themeColor="text1"/>
          <w:sz w:val="24"/>
          <w:szCs w:val="24"/>
          <w:lang w:val="uk-UA" w:eastAsia="ru-RU"/>
        </w:rPr>
        <w:t xml:space="preserve">. </w:t>
      </w:r>
    </w:p>
    <w:p w14:paraId="77F73EA7" w14:textId="77777777" w:rsidR="00FB6FFC" w:rsidRPr="00792E04" w:rsidRDefault="00FB6FFC" w:rsidP="00FB6FFC">
      <w:pPr>
        <w:spacing w:line="240" w:lineRule="auto"/>
        <w:rPr>
          <w:rFonts w:ascii="Times New Roman" w:eastAsia="Calibri" w:hAnsi="Times New Roman" w:cs="Times New Roman"/>
          <w:bCs/>
          <w:color w:val="000000" w:themeColor="text1"/>
          <w:sz w:val="24"/>
          <w:szCs w:val="24"/>
          <w:lang w:eastAsia="en-US"/>
        </w:rPr>
      </w:pPr>
    </w:p>
    <w:p w14:paraId="632B72B8" w14:textId="44D757EA" w:rsidR="00FB6FFC" w:rsidRPr="00792E04" w:rsidRDefault="00FB6FFC" w:rsidP="00FB6FFC">
      <w:pPr>
        <w:spacing w:line="240" w:lineRule="auto"/>
        <w:rPr>
          <w:rFonts w:ascii="Times New Roman" w:eastAsia="Calibri" w:hAnsi="Times New Roman" w:cs="Times New Roman"/>
          <w:b/>
          <w:bCs/>
          <w:color w:val="000000" w:themeColor="text1"/>
          <w:sz w:val="24"/>
          <w:szCs w:val="24"/>
          <w:lang w:val="uk-UA" w:eastAsia="en-US"/>
        </w:rPr>
      </w:pPr>
      <w:r w:rsidRPr="00792E04">
        <w:rPr>
          <w:rFonts w:ascii="Times New Roman" w:eastAsia="Calibri" w:hAnsi="Times New Roman" w:cs="Times New Roman"/>
          <w:bCs/>
          <w:color w:val="000000" w:themeColor="text1"/>
          <w:sz w:val="24"/>
          <w:szCs w:val="24"/>
          <w:u w:val="single"/>
          <w:lang w:val="uk-UA" w:eastAsia="en-US"/>
        </w:rPr>
        <w:t>11. Початок подання пропозицій:</w:t>
      </w:r>
      <w:r w:rsidRPr="00792E04">
        <w:rPr>
          <w:rFonts w:ascii="Times New Roman" w:eastAsia="Calibri" w:hAnsi="Times New Roman" w:cs="Times New Roman"/>
          <w:bCs/>
          <w:color w:val="000000" w:themeColor="text1"/>
          <w:sz w:val="24"/>
          <w:szCs w:val="24"/>
          <w:lang w:val="uk-UA" w:eastAsia="en-US"/>
        </w:rPr>
        <w:t xml:space="preserve"> </w:t>
      </w:r>
      <w:r w:rsidR="003F236A" w:rsidRPr="00792E04">
        <w:rPr>
          <w:rFonts w:ascii="Times New Roman" w:eastAsia="Calibri" w:hAnsi="Times New Roman" w:cs="Times New Roman"/>
          <w:b/>
          <w:bCs/>
          <w:color w:val="000000" w:themeColor="text1"/>
          <w:sz w:val="24"/>
          <w:szCs w:val="24"/>
          <w:lang w:val="uk-UA" w:eastAsia="en-US"/>
        </w:rPr>
        <w:t>О 10.00год. 01</w:t>
      </w:r>
      <w:r w:rsidRPr="00792E04">
        <w:rPr>
          <w:rFonts w:ascii="Times New Roman" w:eastAsia="Calibri" w:hAnsi="Times New Roman" w:cs="Times New Roman"/>
          <w:b/>
          <w:bCs/>
          <w:color w:val="000000" w:themeColor="text1"/>
          <w:sz w:val="24"/>
          <w:szCs w:val="24"/>
          <w:lang w:val="uk-UA" w:eastAsia="en-US"/>
        </w:rPr>
        <w:t>.12</w:t>
      </w:r>
      <w:r w:rsidRPr="00792E04">
        <w:rPr>
          <w:rFonts w:ascii="Times New Roman" w:eastAsia="Calibri" w:hAnsi="Times New Roman" w:cs="Times New Roman"/>
          <w:b/>
          <w:bCs/>
          <w:color w:val="000000" w:themeColor="text1"/>
          <w:sz w:val="24"/>
          <w:szCs w:val="24"/>
          <w:lang w:eastAsia="en-US"/>
        </w:rPr>
        <w:t>.202</w:t>
      </w:r>
      <w:r w:rsidR="003F236A" w:rsidRPr="00792E04">
        <w:rPr>
          <w:rFonts w:ascii="Times New Roman" w:eastAsia="Calibri" w:hAnsi="Times New Roman" w:cs="Times New Roman"/>
          <w:b/>
          <w:bCs/>
          <w:color w:val="000000" w:themeColor="text1"/>
          <w:sz w:val="24"/>
          <w:szCs w:val="24"/>
          <w:lang w:val="uk-UA" w:eastAsia="en-US"/>
        </w:rPr>
        <w:t>4</w:t>
      </w:r>
      <w:r w:rsidRPr="00792E04">
        <w:rPr>
          <w:rFonts w:ascii="Times New Roman" w:eastAsia="Calibri" w:hAnsi="Times New Roman" w:cs="Times New Roman"/>
          <w:b/>
          <w:bCs/>
          <w:color w:val="000000" w:themeColor="text1"/>
          <w:sz w:val="24"/>
          <w:szCs w:val="24"/>
          <w:lang w:eastAsia="en-US"/>
        </w:rPr>
        <w:t>р.</w:t>
      </w:r>
    </w:p>
    <w:p w14:paraId="14DCE5F9" w14:textId="77777777" w:rsidR="00FB6FFC" w:rsidRPr="00792E04" w:rsidRDefault="00FB6FFC" w:rsidP="00FB6FFC">
      <w:pPr>
        <w:spacing w:line="240" w:lineRule="auto"/>
        <w:rPr>
          <w:rFonts w:ascii="Times New Roman" w:eastAsia="Calibri" w:hAnsi="Times New Roman" w:cs="Times New Roman"/>
          <w:color w:val="000000" w:themeColor="text1"/>
          <w:sz w:val="24"/>
          <w:szCs w:val="24"/>
          <w:u w:val="single"/>
          <w:lang w:val="uk-UA" w:eastAsia="en-US"/>
        </w:rPr>
      </w:pPr>
    </w:p>
    <w:p w14:paraId="796F2EDC" w14:textId="3C92FF2E" w:rsidR="00FB6FFC" w:rsidRPr="00792E04" w:rsidRDefault="00FB6FFC" w:rsidP="00FB6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
          <w:bCs/>
          <w:color w:val="000000" w:themeColor="text1"/>
          <w:sz w:val="24"/>
          <w:szCs w:val="24"/>
          <w:lang w:val="uk-UA" w:eastAsia="ru-RU"/>
        </w:rPr>
      </w:pPr>
      <w:r w:rsidRPr="00792E04">
        <w:rPr>
          <w:rFonts w:ascii="Times New Roman" w:hAnsi="Times New Roman" w:cs="Times New Roman"/>
          <w:bCs/>
          <w:color w:val="000000" w:themeColor="text1"/>
          <w:sz w:val="24"/>
          <w:szCs w:val="24"/>
          <w:u w:val="single"/>
          <w:lang w:val="uk-UA" w:eastAsia="ru-RU"/>
        </w:rPr>
        <w:t>12</w:t>
      </w:r>
      <w:r w:rsidRPr="00792E04">
        <w:rPr>
          <w:rFonts w:ascii="Times New Roman" w:hAnsi="Times New Roman" w:cs="Times New Roman"/>
          <w:bCs/>
          <w:color w:val="000000" w:themeColor="text1"/>
          <w:sz w:val="24"/>
          <w:szCs w:val="24"/>
          <w:u w:val="single"/>
          <w:lang w:eastAsia="ru-RU"/>
        </w:rPr>
        <w:t>. Кінцевий строк подання пропозицій:</w:t>
      </w:r>
      <w:r w:rsidRPr="00792E04">
        <w:rPr>
          <w:rFonts w:ascii="Times New Roman" w:hAnsi="Times New Roman" w:cs="Times New Roman"/>
          <w:bCs/>
          <w:color w:val="000000" w:themeColor="text1"/>
          <w:sz w:val="24"/>
          <w:szCs w:val="24"/>
          <w:lang w:eastAsia="ru-RU"/>
        </w:rPr>
        <w:t xml:space="preserve"> </w:t>
      </w:r>
      <w:r w:rsidR="003F236A" w:rsidRPr="00792E04">
        <w:rPr>
          <w:rFonts w:ascii="Times New Roman" w:hAnsi="Times New Roman" w:cs="Times New Roman"/>
          <w:b/>
          <w:bCs/>
          <w:color w:val="000000" w:themeColor="text1"/>
          <w:sz w:val="24"/>
          <w:szCs w:val="24"/>
          <w:lang w:val="uk-UA" w:eastAsia="ru-RU"/>
        </w:rPr>
        <w:t>До 10.00год. 06.</w:t>
      </w:r>
      <w:r w:rsidRPr="00792E04">
        <w:rPr>
          <w:rFonts w:ascii="Times New Roman" w:hAnsi="Times New Roman" w:cs="Times New Roman"/>
          <w:b/>
          <w:bCs/>
          <w:color w:val="000000" w:themeColor="text1"/>
          <w:sz w:val="24"/>
          <w:szCs w:val="24"/>
          <w:lang w:val="uk-UA" w:eastAsia="ru-RU"/>
        </w:rPr>
        <w:t>12.</w:t>
      </w:r>
      <w:r w:rsidRPr="00792E04">
        <w:rPr>
          <w:rFonts w:ascii="Times New Roman" w:hAnsi="Times New Roman" w:cs="Times New Roman"/>
          <w:b/>
          <w:bCs/>
          <w:color w:val="000000" w:themeColor="text1"/>
          <w:sz w:val="24"/>
          <w:szCs w:val="24"/>
          <w:lang w:eastAsia="ru-RU"/>
        </w:rPr>
        <w:t>202</w:t>
      </w:r>
      <w:r w:rsidR="003F236A" w:rsidRPr="00792E04">
        <w:rPr>
          <w:rFonts w:ascii="Times New Roman" w:hAnsi="Times New Roman" w:cs="Times New Roman"/>
          <w:b/>
          <w:bCs/>
          <w:color w:val="000000" w:themeColor="text1"/>
          <w:sz w:val="24"/>
          <w:szCs w:val="24"/>
          <w:lang w:val="uk-UA" w:eastAsia="ru-RU"/>
        </w:rPr>
        <w:t>4</w:t>
      </w:r>
      <w:r w:rsidRPr="00792E04">
        <w:rPr>
          <w:rFonts w:ascii="Times New Roman" w:hAnsi="Times New Roman" w:cs="Times New Roman"/>
          <w:b/>
          <w:bCs/>
          <w:color w:val="000000" w:themeColor="text1"/>
          <w:sz w:val="24"/>
          <w:szCs w:val="24"/>
          <w:lang w:eastAsia="ru-RU"/>
        </w:rPr>
        <w:t xml:space="preserve">р. </w:t>
      </w:r>
    </w:p>
    <w:p w14:paraId="12B07626" w14:textId="77777777" w:rsidR="00410D15" w:rsidRPr="00792E04" w:rsidRDefault="00410D15" w:rsidP="00410D15">
      <w:pPr>
        <w:spacing w:line="240" w:lineRule="auto"/>
        <w:rPr>
          <w:rFonts w:ascii="Times New Roman" w:eastAsia="Calibri" w:hAnsi="Times New Roman" w:cs="Times New Roman"/>
          <w:color w:val="000000" w:themeColor="text1"/>
          <w:sz w:val="24"/>
          <w:szCs w:val="24"/>
          <w:u w:val="single"/>
          <w:lang w:val="uk-UA" w:eastAsia="en-US"/>
        </w:rPr>
      </w:pPr>
    </w:p>
    <w:p w14:paraId="16B15CE9" w14:textId="77777777" w:rsidR="00410D15" w:rsidRPr="00792E04" w:rsidRDefault="00410D15" w:rsidP="00410D15">
      <w:pPr>
        <w:spacing w:line="240" w:lineRule="auto"/>
        <w:jc w:val="both"/>
        <w:rPr>
          <w:rFonts w:ascii="Times New Roman" w:eastAsia="Calibri" w:hAnsi="Times New Roman" w:cs="Times New Roman"/>
          <w:b/>
          <w:color w:val="000000" w:themeColor="text1"/>
          <w:sz w:val="24"/>
          <w:szCs w:val="24"/>
          <w:lang w:val="uk-UA" w:eastAsia="en-US"/>
        </w:rPr>
      </w:pPr>
      <w:r w:rsidRPr="00792E04">
        <w:rPr>
          <w:rFonts w:ascii="Times New Roman" w:eastAsia="Calibri" w:hAnsi="Times New Roman" w:cs="Times New Roman"/>
          <w:color w:val="000000" w:themeColor="text1"/>
          <w:sz w:val="24"/>
          <w:szCs w:val="24"/>
          <w:u w:val="single"/>
          <w:lang w:val="uk-UA" w:eastAsia="en-US"/>
        </w:rPr>
        <w:t>1</w:t>
      </w:r>
      <w:r w:rsidR="009C3CE1" w:rsidRPr="00792E04">
        <w:rPr>
          <w:rFonts w:ascii="Times New Roman" w:eastAsia="Calibri" w:hAnsi="Times New Roman" w:cs="Times New Roman"/>
          <w:color w:val="000000" w:themeColor="text1"/>
          <w:sz w:val="24"/>
          <w:szCs w:val="24"/>
          <w:u w:val="single"/>
          <w:lang w:val="uk-UA" w:eastAsia="en-US"/>
        </w:rPr>
        <w:t>3</w:t>
      </w:r>
      <w:r w:rsidRPr="00792E04">
        <w:rPr>
          <w:rFonts w:ascii="Times New Roman" w:eastAsia="Calibri" w:hAnsi="Times New Roman" w:cs="Times New Roman"/>
          <w:color w:val="000000" w:themeColor="text1"/>
          <w:sz w:val="24"/>
          <w:szCs w:val="24"/>
          <w:u w:val="single"/>
          <w:lang w:val="uk-UA" w:eastAsia="en-US"/>
        </w:rPr>
        <w:t>.Дата та час проведення електронного аукціону:</w:t>
      </w:r>
      <w:r w:rsidRPr="00792E04">
        <w:rPr>
          <w:rFonts w:ascii="Times New Roman" w:eastAsia="Calibri" w:hAnsi="Times New Roman" w:cs="Times New Roman"/>
          <w:color w:val="000000" w:themeColor="text1"/>
          <w:sz w:val="24"/>
          <w:szCs w:val="24"/>
          <w:lang w:val="uk-UA" w:eastAsia="en-US"/>
        </w:rPr>
        <w:t xml:space="preserve"> </w:t>
      </w:r>
      <w:r w:rsidRPr="00792E04">
        <w:rPr>
          <w:rFonts w:ascii="Times New Roman" w:eastAsia="Calibri" w:hAnsi="Times New Roman" w:cs="Times New Roman"/>
          <w:b/>
          <w:color w:val="000000" w:themeColor="text1"/>
          <w:sz w:val="24"/>
          <w:szCs w:val="24"/>
          <w:lang w:val="uk-UA" w:eastAsia="en-US"/>
        </w:rPr>
        <w:t>Визначається електронною системою закупівель автоматично</w:t>
      </w:r>
    </w:p>
    <w:p w14:paraId="2D46069A" w14:textId="77777777" w:rsidR="00194186" w:rsidRPr="00792E04" w:rsidRDefault="00194186" w:rsidP="00410D15">
      <w:pPr>
        <w:spacing w:line="240" w:lineRule="auto"/>
        <w:jc w:val="both"/>
        <w:rPr>
          <w:rFonts w:ascii="Times New Roman" w:eastAsia="Calibri" w:hAnsi="Times New Roman" w:cs="Times New Roman"/>
          <w:b/>
          <w:color w:val="000000" w:themeColor="text1"/>
          <w:sz w:val="24"/>
          <w:szCs w:val="24"/>
          <w:lang w:val="uk-UA" w:eastAsia="en-US"/>
        </w:rPr>
      </w:pPr>
    </w:p>
    <w:p w14:paraId="7277FF02" w14:textId="77777777" w:rsidR="00194186" w:rsidRPr="00792E04" w:rsidRDefault="00194186" w:rsidP="00194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
          <w:bCs/>
          <w:color w:val="000000" w:themeColor="text1"/>
          <w:sz w:val="24"/>
          <w:szCs w:val="24"/>
          <w:lang w:val="ru-RU" w:eastAsia="ru-RU"/>
        </w:rPr>
      </w:pPr>
      <w:r w:rsidRPr="00792E04">
        <w:rPr>
          <w:rFonts w:ascii="Times New Roman" w:hAnsi="Times New Roman" w:cs="Times New Roman"/>
          <w:bCs/>
          <w:color w:val="000000" w:themeColor="text1"/>
          <w:sz w:val="24"/>
          <w:szCs w:val="24"/>
          <w:u w:val="single"/>
          <w:lang w:val="ru-RU" w:eastAsia="ru-RU"/>
        </w:rPr>
        <w:t>1</w:t>
      </w:r>
      <w:r w:rsidR="009C3CE1" w:rsidRPr="00792E04">
        <w:rPr>
          <w:rFonts w:ascii="Times New Roman" w:hAnsi="Times New Roman" w:cs="Times New Roman"/>
          <w:bCs/>
          <w:color w:val="000000" w:themeColor="text1"/>
          <w:sz w:val="24"/>
          <w:szCs w:val="24"/>
          <w:u w:val="single"/>
          <w:lang w:val="ru-RU" w:eastAsia="ru-RU"/>
        </w:rPr>
        <w:t>4</w:t>
      </w:r>
      <w:r w:rsidRPr="00792E04">
        <w:rPr>
          <w:rFonts w:ascii="Times New Roman" w:hAnsi="Times New Roman" w:cs="Times New Roman"/>
          <w:bCs/>
          <w:color w:val="000000" w:themeColor="text1"/>
          <w:sz w:val="24"/>
          <w:szCs w:val="24"/>
          <w:u w:val="single"/>
          <w:lang w:val="ru-RU" w:eastAsia="ru-RU"/>
        </w:rPr>
        <w:t>. Перелік критеріїв та методика оцінки пропозицій:</w:t>
      </w:r>
      <w:r w:rsidRPr="00792E04">
        <w:rPr>
          <w:rFonts w:ascii="Times New Roman" w:hAnsi="Times New Roman" w:cs="Times New Roman"/>
          <w:bCs/>
          <w:color w:val="000000" w:themeColor="text1"/>
          <w:sz w:val="24"/>
          <w:szCs w:val="24"/>
          <w:lang w:val="ru-RU" w:eastAsia="ru-RU"/>
        </w:rPr>
        <w:t xml:space="preserve"> </w:t>
      </w:r>
      <w:r w:rsidRPr="00792E04">
        <w:rPr>
          <w:rFonts w:ascii="Times New Roman" w:hAnsi="Times New Roman" w:cs="Times New Roman"/>
          <w:b/>
          <w:bCs/>
          <w:color w:val="000000" w:themeColor="text1"/>
          <w:sz w:val="24"/>
          <w:szCs w:val="24"/>
          <w:lang w:val="ru-RU" w:eastAsia="ru-RU"/>
        </w:rPr>
        <w:t>Ціна 100%</w:t>
      </w:r>
    </w:p>
    <w:p w14:paraId="007EF15B" w14:textId="77777777" w:rsidR="00194186" w:rsidRPr="00792E04" w:rsidRDefault="00194186" w:rsidP="00410D15">
      <w:pPr>
        <w:spacing w:line="240" w:lineRule="auto"/>
        <w:jc w:val="both"/>
        <w:rPr>
          <w:rFonts w:ascii="Times New Roman" w:eastAsia="Calibri" w:hAnsi="Times New Roman" w:cs="Times New Roman"/>
          <w:b/>
          <w:color w:val="000000" w:themeColor="text1"/>
          <w:sz w:val="24"/>
          <w:szCs w:val="24"/>
          <w:lang w:val="uk-UA" w:eastAsia="en-US"/>
        </w:rPr>
      </w:pPr>
    </w:p>
    <w:p w14:paraId="18E97075" w14:textId="7BB6A8BD" w:rsidR="00410D15" w:rsidRPr="00792E04" w:rsidRDefault="00353FF7" w:rsidP="006C190E">
      <w:pPr>
        <w:spacing w:line="240" w:lineRule="auto"/>
        <w:jc w:val="both"/>
        <w:rPr>
          <w:rFonts w:ascii="Times New Roman" w:eastAsia="Calibri" w:hAnsi="Times New Roman" w:cs="Times New Roman"/>
          <w:b/>
          <w:color w:val="000000" w:themeColor="text1"/>
          <w:sz w:val="24"/>
          <w:szCs w:val="24"/>
          <w:lang w:val="uk-UA" w:eastAsia="en-US"/>
        </w:rPr>
      </w:pPr>
      <w:r w:rsidRPr="00792E04">
        <w:rPr>
          <w:rFonts w:ascii="Times New Roman" w:eastAsia="Calibri" w:hAnsi="Times New Roman" w:cs="Times New Roman"/>
          <w:color w:val="000000" w:themeColor="text1"/>
          <w:sz w:val="24"/>
          <w:szCs w:val="24"/>
          <w:u w:val="single"/>
          <w:lang w:val="uk-UA" w:eastAsia="en-US"/>
        </w:rPr>
        <w:t>15</w:t>
      </w:r>
      <w:r w:rsidR="009C3CE1" w:rsidRPr="00792E04">
        <w:rPr>
          <w:rFonts w:ascii="Times New Roman" w:eastAsia="Calibri" w:hAnsi="Times New Roman" w:cs="Times New Roman"/>
          <w:color w:val="000000" w:themeColor="text1"/>
          <w:sz w:val="24"/>
          <w:szCs w:val="24"/>
          <w:u w:val="single"/>
          <w:lang w:val="uk-UA" w:eastAsia="en-US"/>
        </w:rPr>
        <w:t>.</w:t>
      </w:r>
      <w:r w:rsidR="00410D15" w:rsidRPr="00792E04">
        <w:rPr>
          <w:rFonts w:ascii="Times New Roman" w:eastAsia="Calibri" w:hAnsi="Times New Roman" w:cs="Times New Roman"/>
          <w:color w:val="000000" w:themeColor="text1"/>
          <w:sz w:val="24"/>
          <w:szCs w:val="24"/>
          <w:u w:val="single"/>
          <w:lang w:val="uk-UA" w:eastAsia="en-US"/>
        </w:rPr>
        <w:t xml:space="preserve"> Крок аукціону</w:t>
      </w:r>
      <w:r w:rsidR="00410D15" w:rsidRPr="00792E04">
        <w:rPr>
          <w:rFonts w:ascii="Times New Roman" w:eastAsia="Calibri" w:hAnsi="Times New Roman" w:cs="Times New Roman"/>
          <w:color w:val="000000" w:themeColor="text1"/>
          <w:sz w:val="24"/>
          <w:szCs w:val="24"/>
          <w:lang w:val="uk-UA" w:eastAsia="en-US"/>
        </w:rPr>
        <w:t xml:space="preserve">: </w:t>
      </w:r>
      <w:r w:rsidR="00194186" w:rsidRPr="00792E04">
        <w:rPr>
          <w:rFonts w:ascii="Times New Roman" w:eastAsia="Calibri" w:hAnsi="Times New Roman" w:cs="Times New Roman"/>
          <w:b/>
          <w:color w:val="000000" w:themeColor="text1"/>
          <w:sz w:val="24"/>
          <w:szCs w:val="24"/>
          <w:lang w:val="uk-UA" w:eastAsia="en-US"/>
        </w:rPr>
        <w:t>0,5%</w:t>
      </w:r>
    </w:p>
    <w:p w14:paraId="4E8BEB4E" w14:textId="77777777" w:rsidR="00194186" w:rsidRPr="00792E04" w:rsidRDefault="00194186" w:rsidP="006C190E">
      <w:pPr>
        <w:spacing w:line="240" w:lineRule="auto"/>
        <w:jc w:val="both"/>
        <w:rPr>
          <w:rFonts w:ascii="Times New Roman" w:eastAsia="Calibri" w:hAnsi="Times New Roman" w:cs="Times New Roman"/>
          <w:color w:val="000000" w:themeColor="text1"/>
          <w:sz w:val="24"/>
          <w:szCs w:val="24"/>
          <w:u w:val="single"/>
          <w:lang w:val="uk-UA" w:eastAsia="en-US"/>
        </w:rPr>
      </w:pPr>
    </w:p>
    <w:p w14:paraId="55771DAD" w14:textId="619E04D1" w:rsidR="00E928FB" w:rsidRDefault="006C190E" w:rsidP="006C1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
          <w:bCs/>
          <w:color w:val="000000" w:themeColor="text1"/>
          <w:sz w:val="24"/>
          <w:szCs w:val="24"/>
          <w:lang w:val="uk-UA" w:eastAsia="ru-RU"/>
        </w:rPr>
      </w:pPr>
      <w:r w:rsidRPr="00792E04">
        <w:rPr>
          <w:rFonts w:ascii="Times New Roman" w:hAnsi="Times New Roman" w:cs="Times New Roman"/>
          <w:bCs/>
          <w:color w:val="000000" w:themeColor="text1"/>
          <w:sz w:val="24"/>
          <w:szCs w:val="24"/>
          <w:u w:val="single"/>
          <w:lang w:eastAsia="ru-RU"/>
        </w:rPr>
        <w:t>1</w:t>
      </w:r>
      <w:r w:rsidR="00353FF7" w:rsidRPr="00792E04">
        <w:rPr>
          <w:rFonts w:ascii="Times New Roman" w:hAnsi="Times New Roman" w:cs="Times New Roman"/>
          <w:bCs/>
          <w:color w:val="000000" w:themeColor="text1"/>
          <w:sz w:val="24"/>
          <w:szCs w:val="24"/>
          <w:u w:val="single"/>
          <w:lang w:val="uk-UA" w:eastAsia="ru-RU"/>
        </w:rPr>
        <w:t>6</w:t>
      </w:r>
      <w:r w:rsidR="000749B3" w:rsidRPr="00792E04">
        <w:rPr>
          <w:rFonts w:ascii="Times New Roman" w:hAnsi="Times New Roman" w:cs="Times New Roman"/>
          <w:bCs/>
          <w:color w:val="000000" w:themeColor="text1"/>
          <w:sz w:val="24"/>
          <w:szCs w:val="24"/>
          <w:u w:val="single"/>
          <w:lang w:eastAsia="ru-RU"/>
        </w:rPr>
        <w:t>. Проє</w:t>
      </w:r>
      <w:r w:rsidR="00E928FB" w:rsidRPr="00792E04">
        <w:rPr>
          <w:rFonts w:ascii="Times New Roman" w:hAnsi="Times New Roman" w:cs="Times New Roman"/>
          <w:bCs/>
          <w:color w:val="000000" w:themeColor="text1"/>
          <w:sz w:val="24"/>
          <w:szCs w:val="24"/>
          <w:u w:val="single"/>
          <w:lang w:eastAsia="ru-RU"/>
        </w:rPr>
        <w:t>кт договору</w:t>
      </w:r>
      <w:r w:rsidR="00364A9A" w:rsidRPr="00792E04">
        <w:rPr>
          <w:rFonts w:ascii="Times New Roman" w:hAnsi="Times New Roman" w:cs="Times New Roman"/>
          <w:bCs/>
          <w:color w:val="000000" w:themeColor="text1"/>
          <w:sz w:val="24"/>
          <w:szCs w:val="24"/>
          <w:u w:val="single"/>
          <w:lang w:val="uk-UA" w:eastAsia="ru-RU"/>
        </w:rPr>
        <w:t>:</w:t>
      </w:r>
      <w:r w:rsidR="00364A9A" w:rsidRPr="00792E04">
        <w:rPr>
          <w:rFonts w:ascii="Times New Roman" w:hAnsi="Times New Roman" w:cs="Times New Roman"/>
          <w:bCs/>
          <w:color w:val="000000" w:themeColor="text1"/>
          <w:sz w:val="24"/>
          <w:szCs w:val="24"/>
          <w:lang w:val="uk-UA" w:eastAsia="ru-RU"/>
        </w:rPr>
        <w:t xml:space="preserve"> </w:t>
      </w:r>
      <w:r w:rsidRPr="00792E04">
        <w:rPr>
          <w:rFonts w:ascii="Times New Roman" w:hAnsi="Times New Roman" w:cs="Times New Roman"/>
          <w:b/>
          <w:bCs/>
          <w:color w:val="000000" w:themeColor="text1"/>
          <w:sz w:val="24"/>
          <w:szCs w:val="24"/>
          <w:lang w:val="uk-UA" w:eastAsia="ru-RU"/>
        </w:rPr>
        <w:t xml:space="preserve">Викладено </w:t>
      </w:r>
      <w:r w:rsidR="00364A9A" w:rsidRPr="00792E04">
        <w:rPr>
          <w:rFonts w:ascii="Times New Roman" w:hAnsi="Times New Roman" w:cs="Times New Roman"/>
          <w:b/>
          <w:bCs/>
          <w:color w:val="000000" w:themeColor="text1"/>
          <w:sz w:val="24"/>
          <w:szCs w:val="24"/>
          <w:lang w:val="uk-UA" w:eastAsia="ru-RU"/>
        </w:rPr>
        <w:t>в</w:t>
      </w:r>
      <w:r w:rsidR="00E928FB" w:rsidRPr="00792E04">
        <w:rPr>
          <w:rFonts w:ascii="Times New Roman" w:hAnsi="Times New Roman" w:cs="Times New Roman"/>
          <w:bCs/>
          <w:color w:val="000000" w:themeColor="text1"/>
          <w:sz w:val="24"/>
          <w:szCs w:val="24"/>
          <w:lang w:eastAsia="ru-RU"/>
        </w:rPr>
        <w:t xml:space="preserve"> </w:t>
      </w:r>
      <w:r w:rsidR="00E928FB" w:rsidRPr="00792E04">
        <w:rPr>
          <w:rFonts w:ascii="Times New Roman" w:hAnsi="Times New Roman" w:cs="Times New Roman"/>
          <w:b/>
          <w:bCs/>
          <w:color w:val="000000" w:themeColor="text1"/>
          <w:sz w:val="24"/>
          <w:szCs w:val="24"/>
          <w:lang w:eastAsia="ru-RU"/>
        </w:rPr>
        <w:t xml:space="preserve">Додатку </w:t>
      </w:r>
      <w:r w:rsidR="0004655E" w:rsidRPr="00792E04">
        <w:rPr>
          <w:rFonts w:ascii="Times New Roman" w:hAnsi="Times New Roman" w:cs="Times New Roman"/>
          <w:b/>
          <w:bCs/>
          <w:color w:val="000000" w:themeColor="text1"/>
          <w:sz w:val="24"/>
          <w:szCs w:val="24"/>
          <w:lang w:val="uk-UA" w:eastAsia="ru-RU"/>
        </w:rPr>
        <w:t>5</w:t>
      </w:r>
      <w:r w:rsidR="00D62B6D" w:rsidRPr="00792E04">
        <w:rPr>
          <w:rFonts w:ascii="Times New Roman" w:hAnsi="Times New Roman" w:cs="Times New Roman"/>
          <w:b/>
          <w:bCs/>
          <w:color w:val="000000" w:themeColor="text1"/>
          <w:sz w:val="24"/>
          <w:szCs w:val="24"/>
          <w:lang w:val="uk-UA" w:eastAsia="ru-RU"/>
        </w:rPr>
        <w:t xml:space="preserve"> цього оголошення</w:t>
      </w:r>
    </w:p>
    <w:p w14:paraId="062BBB0B" w14:textId="56B344CD" w:rsidR="00483C80" w:rsidRDefault="00483C80" w:rsidP="006C1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
          <w:bCs/>
          <w:color w:val="000000" w:themeColor="text1"/>
          <w:sz w:val="24"/>
          <w:szCs w:val="24"/>
          <w:lang w:val="uk-UA" w:eastAsia="ru-RU"/>
        </w:rPr>
      </w:pPr>
    </w:p>
    <w:p w14:paraId="366341F7" w14:textId="012CC6E2" w:rsidR="00483C80" w:rsidRPr="00792E04" w:rsidRDefault="00483C80" w:rsidP="006C1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
          <w:bCs/>
          <w:color w:val="000000" w:themeColor="text1"/>
          <w:sz w:val="24"/>
          <w:szCs w:val="24"/>
          <w:lang w:val="uk-UA" w:eastAsia="ru-RU"/>
        </w:rPr>
      </w:pPr>
      <w:r>
        <w:rPr>
          <w:rFonts w:ascii="Times New Roman" w:hAnsi="Times New Roman" w:cs="Times New Roman"/>
          <w:b/>
          <w:bCs/>
          <w:color w:val="000000" w:themeColor="text1"/>
          <w:sz w:val="24"/>
          <w:szCs w:val="24"/>
          <w:lang w:val="uk-UA" w:eastAsia="ru-RU"/>
        </w:rPr>
        <w:t xml:space="preserve">Більш детальна інформація щодо закупівлі за наступним  посиланням: </w:t>
      </w:r>
      <w:r w:rsidRPr="00483C80">
        <w:rPr>
          <w:rFonts w:ascii="Times New Roman" w:hAnsi="Times New Roman" w:cs="Times New Roman"/>
          <w:b/>
          <w:bCs/>
          <w:color w:val="000000" w:themeColor="text1"/>
          <w:sz w:val="24"/>
          <w:szCs w:val="24"/>
          <w:lang w:val="uk-UA" w:eastAsia="ru-RU"/>
        </w:rPr>
        <w:t>https://prozorro.gov.ua/tender/UA-2023-11-27-004611-a</w:t>
      </w:r>
      <w:bookmarkStart w:id="0" w:name="_GoBack"/>
      <w:bookmarkEnd w:id="0"/>
    </w:p>
    <w:p w14:paraId="0EB96CD4" w14:textId="77777777" w:rsidR="00E354C1" w:rsidRPr="00792E04" w:rsidRDefault="00E354C1" w:rsidP="006C1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
          <w:bCs/>
          <w:color w:val="000000" w:themeColor="text1"/>
          <w:sz w:val="24"/>
          <w:szCs w:val="24"/>
          <w:lang w:val="uk-UA" w:eastAsia="ru-RU"/>
        </w:rPr>
      </w:pPr>
    </w:p>
    <w:p w14:paraId="55BA614B" w14:textId="26446231" w:rsidR="0017152F" w:rsidRPr="00792E04" w:rsidRDefault="0017152F">
      <w:pPr>
        <w:rPr>
          <w:rFonts w:ascii="Times New Roman" w:hAnsi="Times New Roman" w:cs="Times New Roman"/>
          <w:b/>
          <w:bCs/>
          <w:color w:val="000000" w:themeColor="text1"/>
          <w:sz w:val="24"/>
          <w:szCs w:val="24"/>
          <w:lang w:val="uk-UA" w:eastAsia="ru-RU"/>
        </w:rPr>
      </w:pPr>
      <w:r w:rsidRPr="00792E04">
        <w:rPr>
          <w:rFonts w:ascii="Times New Roman" w:hAnsi="Times New Roman" w:cs="Times New Roman"/>
          <w:b/>
          <w:bCs/>
          <w:color w:val="000000" w:themeColor="text1"/>
          <w:sz w:val="24"/>
          <w:szCs w:val="24"/>
          <w:lang w:val="uk-UA" w:eastAsia="ru-RU"/>
        </w:rPr>
        <w:br w:type="page"/>
      </w:r>
    </w:p>
    <w:tbl>
      <w:tblPr>
        <w:tblStyle w:val="a5"/>
        <w:tblW w:w="10800" w:type="dxa"/>
        <w:tblInd w:w="-6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
        <w:gridCol w:w="2978"/>
        <w:gridCol w:w="7371"/>
      </w:tblGrid>
      <w:tr w:rsidR="00792E04" w:rsidRPr="00792E04" w14:paraId="062FE9B1" w14:textId="77777777" w:rsidTr="00A35276">
        <w:tc>
          <w:tcPr>
            <w:tcW w:w="451" w:type="dxa"/>
            <w:shd w:val="clear" w:color="auto" w:fill="FFE599"/>
            <w:tcMar>
              <w:top w:w="100" w:type="dxa"/>
              <w:left w:w="100" w:type="dxa"/>
              <w:bottom w:w="100" w:type="dxa"/>
              <w:right w:w="100" w:type="dxa"/>
            </w:tcMar>
          </w:tcPr>
          <w:p w14:paraId="6A336637" w14:textId="77777777" w:rsidR="00F44CDA" w:rsidRPr="00792E04" w:rsidRDefault="00E84CBB" w:rsidP="00DB30BD">
            <w:pPr>
              <w:widowControl w:val="0"/>
              <w:spacing w:line="240" w:lineRule="auto"/>
              <w:ind w:left="-79" w:right="-78"/>
              <w:jc w:val="center"/>
              <w:rPr>
                <w:rFonts w:ascii="Times New Roman" w:eastAsia="Times New Roman" w:hAnsi="Times New Roman" w:cs="Times New Roman"/>
                <w:b/>
                <w:color w:val="000000" w:themeColor="text1"/>
                <w:sz w:val="24"/>
                <w:szCs w:val="24"/>
              </w:rPr>
            </w:pPr>
            <w:r w:rsidRPr="00792E04">
              <w:rPr>
                <w:rFonts w:ascii="Times New Roman" w:hAnsi="Times New Roman" w:cs="Times New Roman"/>
                <w:b/>
                <w:bCs/>
                <w:color w:val="000000" w:themeColor="text1"/>
                <w:sz w:val="24"/>
                <w:szCs w:val="24"/>
                <w:lang w:val="uk-UA" w:eastAsia="ru-RU"/>
              </w:rPr>
              <w:lastRenderedPageBreak/>
              <w:br w:type="page"/>
            </w:r>
            <w:r w:rsidR="000C1803" w:rsidRPr="00792E04">
              <w:rPr>
                <w:rFonts w:ascii="Times New Roman" w:hAnsi="Times New Roman" w:cs="Times New Roman"/>
                <w:b/>
                <w:bCs/>
                <w:color w:val="000000" w:themeColor="text1"/>
                <w:sz w:val="24"/>
                <w:szCs w:val="24"/>
                <w:lang w:val="uk-UA" w:eastAsia="ru-RU"/>
              </w:rPr>
              <w:br w:type="page"/>
            </w:r>
            <w:r w:rsidR="00AC654D" w:rsidRPr="00792E04">
              <w:rPr>
                <w:rFonts w:ascii="Times New Roman" w:eastAsia="Times New Roman" w:hAnsi="Times New Roman" w:cs="Times New Roman"/>
                <w:b/>
                <w:color w:val="000000" w:themeColor="text1"/>
                <w:sz w:val="24"/>
                <w:szCs w:val="24"/>
              </w:rPr>
              <w:t>№</w:t>
            </w:r>
          </w:p>
        </w:tc>
        <w:tc>
          <w:tcPr>
            <w:tcW w:w="10349" w:type="dxa"/>
            <w:gridSpan w:val="2"/>
            <w:shd w:val="clear" w:color="auto" w:fill="FFE599"/>
            <w:tcMar>
              <w:top w:w="100" w:type="dxa"/>
              <w:left w:w="100" w:type="dxa"/>
              <w:bottom w:w="100" w:type="dxa"/>
              <w:right w:w="100" w:type="dxa"/>
            </w:tcMar>
          </w:tcPr>
          <w:p w14:paraId="50E5425E" w14:textId="77777777" w:rsidR="00F44CDA" w:rsidRPr="00792E04" w:rsidRDefault="00F77623" w:rsidP="00807724">
            <w:pPr>
              <w:widowControl w:val="0"/>
              <w:spacing w:line="240" w:lineRule="auto"/>
              <w:jc w:val="center"/>
              <w:rPr>
                <w:rFonts w:ascii="Times New Roman" w:eastAsia="Times New Roman" w:hAnsi="Times New Roman" w:cs="Times New Roman"/>
                <w:b/>
                <w:color w:val="000000" w:themeColor="text1"/>
                <w:sz w:val="24"/>
                <w:szCs w:val="24"/>
              </w:rPr>
            </w:pPr>
            <w:r w:rsidRPr="00792E04">
              <w:rPr>
                <w:rFonts w:ascii="Times New Roman" w:eastAsia="Times New Roman" w:hAnsi="Times New Roman" w:cs="Times New Roman"/>
                <w:b/>
                <w:color w:val="000000" w:themeColor="text1"/>
                <w:sz w:val="24"/>
                <w:szCs w:val="24"/>
                <w:lang w:val="uk-UA"/>
              </w:rPr>
              <w:t xml:space="preserve">Розділ </w:t>
            </w:r>
            <w:r w:rsidR="00AC654D" w:rsidRPr="00792E04">
              <w:rPr>
                <w:rFonts w:ascii="Times New Roman" w:eastAsia="Times New Roman" w:hAnsi="Times New Roman" w:cs="Times New Roman"/>
                <w:b/>
                <w:color w:val="000000" w:themeColor="text1"/>
                <w:sz w:val="24"/>
                <w:szCs w:val="24"/>
              </w:rPr>
              <w:t>I</w:t>
            </w:r>
            <w:r w:rsidRPr="00792E04">
              <w:rPr>
                <w:rFonts w:ascii="Times New Roman" w:eastAsia="Times New Roman" w:hAnsi="Times New Roman" w:cs="Times New Roman"/>
                <w:b/>
                <w:color w:val="000000" w:themeColor="text1"/>
                <w:sz w:val="24"/>
                <w:szCs w:val="24"/>
                <w:lang w:val="uk-UA"/>
              </w:rPr>
              <w:t>.</w:t>
            </w:r>
            <w:r w:rsidR="00AC654D" w:rsidRPr="00792E04">
              <w:rPr>
                <w:rFonts w:ascii="Times New Roman" w:eastAsia="Times New Roman" w:hAnsi="Times New Roman" w:cs="Times New Roman"/>
                <w:b/>
                <w:color w:val="000000" w:themeColor="text1"/>
                <w:sz w:val="24"/>
                <w:szCs w:val="24"/>
              </w:rPr>
              <w:t xml:space="preserve"> Загальні положення</w:t>
            </w:r>
          </w:p>
        </w:tc>
      </w:tr>
      <w:tr w:rsidR="00792E04" w:rsidRPr="00792E04" w14:paraId="5036A3A5" w14:textId="77777777" w:rsidTr="00A35276">
        <w:tc>
          <w:tcPr>
            <w:tcW w:w="451" w:type="dxa"/>
            <w:shd w:val="clear" w:color="auto" w:fill="auto"/>
            <w:tcMar>
              <w:top w:w="100" w:type="dxa"/>
              <w:left w:w="100" w:type="dxa"/>
              <w:bottom w:w="100" w:type="dxa"/>
              <w:right w:w="100" w:type="dxa"/>
            </w:tcMar>
          </w:tcPr>
          <w:p w14:paraId="7724E119" w14:textId="77777777" w:rsidR="008E6C42" w:rsidRPr="00792E04" w:rsidRDefault="008E6C42" w:rsidP="00DB30BD">
            <w:pPr>
              <w:widowControl w:val="0"/>
              <w:spacing w:line="240" w:lineRule="auto"/>
              <w:ind w:left="-79" w:right="-78"/>
              <w:jc w:val="center"/>
              <w:rPr>
                <w:rFonts w:ascii="Times New Roman" w:eastAsia="Times New Roman" w:hAnsi="Times New Roman" w:cs="Times New Roman"/>
                <w:b/>
                <w:color w:val="000000" w:themeColor="text1"/>
                <w:sz w:val="24"/>
                <w:szCs w:val="24"/>
              </w:rPr>
            </w:pPr>
            <w:r w:rsidRPr="00792E04">
              <w:rPr>
                <w:rFonts w:ascii="Times New Roman" w:eastAsia="Times New Roman" w:hAnsi="Times New Roman" w:cs="Times New Roman"/>
                <w:b/>
                <w:color w:val="000000" w:themeColor="text1"/>
                <w:sz w:val="24"/>
                <w:szCs w:val="24"/>
              </w:rPr>
              <w:t>1</w:t>
            </w:r>
          </w:p>
        </w:tc>
        <w:tc>
          <w:tcPr>
            <w:tcW w:w="2978" w:type="dxa"/>
            <w:shd w:val="clear" w:color="auto" w:fill="auto"/>
            <w:tcMar>
              <w:top w:w="100" w:type="dxa"/>
              <w:left w:w="100" w:type="dxa"/>
              <w:bottom w:w="100" w:type="dxa"/>
              <w:right w:w="100" w:type="dxa"/>
            </w:tcMar>
          </w:tcPr>
          <w:p w14:paraId="5CDC65F4" w14:textId="77777777" w:rsidR="008E6C42" w:rsidRPr="00792E04" w:rsidRDefault="008E6C42" w:rsidP="00807724">
            <w:pPr>
              <w:pStyle w:val="7"/>
              <w:rPr>
                <w:color w:val="000000" w:themeColor="text1"/>
              </w:rPr>
            </w:pPr>
            <w:r w:rsidRPr="00792E04">
              <w:rPr>
                <w:color w:val="000000" w:themeColor="text1"/>
                <w:highlight w:val="white"/>
              </w:rPr>
              <w:t>Недискримінація учасників</w:t>
            </w:r>
          </w:p>
        </w:tc>
        <w:tc>
          <w:tcPr>
            <w:tcW w:w="7371" w:type="dxa"/>
            <w:shd w:val="clear" w:color="auto" w:fill="auto"/>
            <w:tcMar>
              <w:top w:w="100" w:type="dxa"/>
              <w:left w:w="100" w:type="dxa"/>
              <w:bottom w:w="100" w:type="dxa"/>
              <w:right w:w="100" w:type="dxa"/>
            </w:tcMar>
          </w:tcPr>
          <w:p w14:paraId="0E4034CF" w14:textId="783D4E57" w:rsidR="008E6C42" w:rsidRPr="00792E04" w:rsidRDefault="008E6C42" w:rsidP="008E6C42">
            <w:pPr>
              <w:widowControl w:val="0"/>
              <w:spacing w:line="240" w:lineRule="auto"/>
              <w:ind w:left="-59"/>
              <w:jc w:val="both"/>
              <w:rPr>
                <w:rFonts w:ascii="Times New Roman" w:eastAsia="Times New Roman" w:hAnsi="Times New Roman" w:cs="Times New Roman"/>
                <w:color w:val="000000" w:themeColor="text1"/>
                <w:sz w:val="24"/>
                <w:szCs w:val="24"/>
              </w:rPr>
            </w:pPr>
            <w:r w:rsidRPr="00792E04">
              <w:rPr>
                <w:rFonts w:ascii="Times New Roman" w:eastAsia="Times New Roman" w:hAnsi="Times New Roman" w:cs="Times New Roman"/>
                <w:color w:val="000000" w:themeColor="text1"/>
                <w:sz w:val="24"/>
                <w:szCs w:val="24"/>
                <w:lang w:val="uk-UA"/>
              </w:rPr>
              <w:t xml:space="preserve">    Вітчизняні та іноземні учасники всіх форм власності та організаційно-правових форм беруть участь у </w:t>
            </w:r>
            <w:r w:rsidR="00A01F6F" w:rsidRPr="00792E04">
              <w:rPr>
                <w:rFonts w:ascii="Times New Roman" w:eastAsia="Times New Roman" w:hAnsi="Times New Roman" w:cs="Times New Roman"/>
                <w:color w:val="000000" w:themeColor="text1"/>
                <w:sz w:val="24"/>
                <w:szCs w:val="24"/>
                <w:lang w:val="uk-UA"/>
              </w:rPr>
              <w:t xml:space="preserve">проведенні </w:t>
            </w:r>
            <w:r w:rsidR="00FA0466" w:rsidRPr="00792E04">
              <w:rPr>
                <w:rFonts w:ascii="Times New Roman" w:eastAsia="Times New Roman" w:hAnsi="Times New Roman" w:cs="Times New Roman"/>
                <w:color w:val="000000" w:themeColor="text1"/>
                <w:sz w:val="24"/>
                <w:szCs w:val="24"/>
                <w:lang w:val="uk-UA"/>
              </w:rPr>
              <w:t>закупівлі на</w:t>
            </w:r>
            <w:r w:rsidRPr="00792E04">
              <w:rPr>
                <w:rFonts w:ascii="Times New Roman" w:eastAsia="Times New Roman" w:hAnsi="Times New Roman" w:cs="Times New Roman"/>
                <w:color w:val="000000" w:themeColor="text1"/>
                <w:sz w:val="24"/>
                <w:szCs w:val="24"/>
                <w:lang w:val="uk-UA"/>
              </w:rPr>
              <w:t xml:space="preserve"> рівних умовах</w:t>
            </w:r>
          </w:p>
        </w:tc>
      </w:tr>
      <w:tr w:rsidR="00792E04" w:rsidRPr="00483C80" w14:paraId="00F3C1AC" w14:textId="77777777" w:rsidTr="00A35276">
        <w:tc>
          <w:tcPr>
            <w:tcW w:w="451" w:type="dxa"/>
            <w:shd w:val="clear" w:color="auto" w:fill="auto"/>
            <w:tcMar>
              <w:top w:w="100" w:type="dxa"/>
              <w:left w:w="100" w:type="dxa"/>
              <w:bottom w:w="100" w:type="dxa"/>
              <w:right w:w="100" w:type="dxa"/>
            </w:tcMar>
          </w:tcPr>
          <w:p w14:paraId="5B30BE7E" w14:textId="77777777" w:rsidR="008E6C42" w:rsidRPr="00792E04" w:rsidRDefault="008E6C42" w:rsidP="00DB30BD">
            <w:pPr>
              <w:widowControl w:val="0"/>
              <w:spacing w:line="240" w:lineRule="auto"/>
              <w:ind w:left="-79" w:right="-78"/>
              <w:jc w:val="center"/>
              <w:rPr>
                <w:rFonts w:ascii="Times New Roman" w:eastAsia="Times New Roman" w:hAnsi="Times New Roman" w:cs="Times New Roman"/>
                <w:b/>
                <w:color w:val="000000" w:themeColor="text1"/>
                <w:sz w:val="24"/>
                <w:szCs w:val="24"/>
              </w:rPr>
            </w:pPr>
            <w:r w:rsidRPr="00792E04">
              <w:rPr>
                <w:rFonts w:ascii="Times New Roman" w:eastAsia="Times New Roman" w:hAnsi="Times New Roman" w:cs="Times New Roman"/>
                <w:b/>
                <w:color w:val="000000" w:themeColor="text1"/>
                <w:sz w:val="24"/>
                <w:szCs w:val="24"/>
              </w:rPr>
              <w:t>2</w:t>
            </w:r>
          </w:p>
        </w:tc>
        <w:tc>
          <w:tcPr>
            <w:tcW w:w="2978" w:type="dxa"/>
            <w:shd w:val="clear" w:color="auto" w:fill="auto"/>
            <w:tcMar>
              <w:top w:w="100" w:type="dxa"/>
              <w:left w:w="100" w:type="dxa"/>
              <w:bottom w:w="100" w:type="dxa"/>
              <w:right w:w="100" w:type="dxa"/>
            </w:tcMar>
          </w:tcPr>
          <w:p w14:paraId="7808C189" w14:textId="77777777" w:rsidR="008E6C42" w:rsidRPr="00792E04" w:rsidRDefault="008E6C42" w:rsidP="008E6C42">
            <w:pPr>
              <w:widowControl w:val="0"/>
              <w:spacing w:line="240" w:lineRule="auto"/>
              <w:rPr>
                <w:rFonts w:ascii="Times New Roman" w:eastAsia="Times New Roman" w:hAnsi="Times New Roman" w:cs="Times New Roman"/>
                <w:b/>
                <w:color w:val="000000" w:themeColor="text1"/>
                <w:sz w:val="24"/>
                <w:szCs w:val="24"/>
              </w:rPr>
            </w:pPr>
            <w:r w:rsidRPr="00792E04">
              <w:rPr>
                <w:rFonts w:ascii="Times New Roman" w:eastAsia="Times New Roman" w:hAnsi="Times New Roman" w:cs="Times New Roman"/>
                <w:b/>
                <w:color w:val="000000" w:themeColor="text1"/>
                <w:sz w:val="24"/>
                <w:szCs w:val="24"/>
                <w:highlight w:val="white"/>
              </w:rPr>
              <w:t>Інформація про валюту, у якій повинно бути розраховано та зазначено ціну пропозиції</w:t>
            </w:r>
          </w:p>
        </w:tc>
        <w:tc>
          <w:tcPr>
            <w:tcW w:w="7371" w:type="dxa"/>
            <w:shd w:val="clear" w:color="auto" w:fill="auto"/>
            <w:tcMar>
              <w:top w:w="100" w:type="dxa"/>
              <w:left w:w="100" w:type="dxa"/>
              <w:bottom w:w="100" w:type="dxa"/>
              <w:right w:w="100" w:type="dxa"/>
            </w:tcMar>
          </w:tcPr>
          <w:p w14:paraId="27024E1F" w14:textId="77777777" w:rsidR="00DB30BD" w:rsidRPr="00792E04" w:rsidRDefault="008E6C42" w:rsidP="00DB30BD">
            <w:pPr>
              <w:widowControl w:val="0"/>
              <w:spacing w:line="240" w:lineRule="auto"/>
              <w:ind w:left="-78" w:right="-84" w:hanging="21"/>
              <w:contextualSpacing/>
              <w:jc w:val="both"/>
              <w:rPr>
                <w:rFonts w:ascii="Times New Roman" w:eastAsia="Calibri" w:hAnsi="Times New Roman" w:cs="Times New Roman"/>
                <w:color w:val="000000" w:themeColor="text1"/>
                <w:sz w:val="24"/>
                <w:szCs w:val="24"/>
                <w:lang w:val="uk-UA"/>
              </w:rPr>
            </w:pPr>
            <w:r w:rsidRPr="00792E04">
              <w:rPr>
                <w:rFonts w:ascii="Times New Roman" w:eastAsia="Calibri" w:hAnsi="Times New Roman" w:cs="Times New Roman"/>
                <w:color w:val="000000" w:themeColor="text1"/>
                <w:sz w:val="24"/>
                <w:szCs w:val="24"/>
                <w:lang w:val="uk-UA"/>
              </w:rPr>
              <w:t xml:space="preserve">    </w:t>
            </w:r>
            <w:r w:rsidR="00DB30BD" w:rsidRPr="00792E04">
              <w:rPr>
                <w:rFonts w:ascii="Times New Roman" w:eastAsia="Calibri" w:hAnsi="Times New Roman" w:cs="Times New Roman"/>
                <w:color w:val="000000" w:themeColor="text1"/>
                <w:sz w:val="24"/>
                <w:szCs w:val="24"/>
                <w:lang w:val="uk-UA"/>
              </w:rPr>
              <w:t>Валютою пропозиції є гривня.</w:t>
            </w:r>
          </w:p>
          <w:p w14:paraId="1E7BC1EC" w14:textId="77777777" w:rsidR="00DB30BD" w:rsidRPr="00792E04" w:rsidRDefault="00DB30BD" w:rsidP="00DB30BD">
            <w:pPr>
              <w:widowControl w:val="0"/>
              <w:spacing w:line="240" w:lineRule="auto"/>
              <w:ind w:left="-78" w:right="-84" w:hanging="21"/>
              <w:contextualSpacing/>
              <w:jc w:val="both"/>
              <w:rPr>
                <w:rFonts w:ascii="Times New Roman" w:eastAsia="Calibri" w:hAnsi="Times New Roman" w:cs="Times New Roman"/>
                <w:color w:val="000000" w:themeColor="text1"/>
                <w:sz w:val="24"/>
                <w:szCs w:val="24"/>
                <w:lang w:val="uk-UA"/>
              </w:rPr>
            </w:pPr>
            <w:r w:rsidRPr="00792E04">
              <w:rPr>
                <w:rFonts w:ascii="Times New Roman" w:eastAsia="Calibri" w:hAnsi="Times New Roman" w:cs="Times New Roman"/>
                <w:color w:val="000000" w:themeColor="text1"/>
                <w:sz w:val="24"/>
                <w:szCs w:val="24"/>
                <w:lang w:val="uk-UA"/>
              </w:rPr>
              <w:t xml:space="preserve">    У разі якщо учасником є нерезидент, замовник встановлює, що такий учасник зазначає ціну пропозиції у гривнях.        </w:t>
            </w:r>
          </w:p>
          <w:p w14:paraId="0CCB393A" w14:textId="77777777" w:rsidR="00DB30BD" w:rsidRPr="00792E04" w:rsidRDefault="00DB30BD" w:rsidP="00DB30BD">
            <w:pPr>
              <w:widowControl w:val="0"/>
              <w:spacing w:line="240" w:lineRule="auto"/>
              <w:ind w:left="-78" w:right="-84" w:hanging="21"/>
              <w:contextualSpacing/>
              <w:jc w:val="both"/>
              <w:rPr>
                <w:rFonts w:ascii="Times New Roman" w:eastAsia="Calibri" w:hAnsi="Times New Roman" w:cs="Times New Roman"/>
                <w:color w:val="000000" w:themeColor="text1"/>
                <w:sz w:val="24"/>
                <w:szCs w:val="24"/>
                <w:lang w:val="x-none"/>
              </w:rPr>
            </w:pPr>
            <w:r w:rsidRPr="00792E04">
              <w:rPr>
                <w:rFonts w:ascii="Times New Roman" w:eastAsia="Calibri" w:hAnsi="Times New Roman" w:cs="Times New Roman"/>
                <w:color w:val="000000" w:themeColor="text1"/>
                <w:sz w:val="24"/>
                <w:szCs w:val="24"/>
                <w:lang w:val="uk-UA"/>
              </w:rPr>
              <w:t xml:space="preserve">    Учасник визначає ц</w:t>
            </w:r>
            <w:r w:rsidRPr="00792E04">
              <w:rPr>
                <w:rFonts w:ascii="Times New Roman" w:eastAsia="Calibri" w:hAnsi="Times New Roman" w:cs="Times New Roman"/>
                <w:color w:val="000000" w:themeColor="text1"/>
                <w:sz w:val="24"/>
                <w:szCs w:val="24"/>
                <w:lang w:val="x-none"/>
              </w:rPr>
              <w:t>ін</w:t>
            </w:r>
            <w:r w:rsidRPr="00792E04">
              <w:rPr>
                <w:rFonts w:ascii="Times New Roman" w:eastAsia="Calibri" w:hAnsi="Times New Roman" w:cs="Times New Roman"/>
                <w:color w:val="000000" w:themeColor="text1"/>
                <w:sz w:val="24"/>
                <w:szCs w:val="24"/>
                <w:lang w:val="uk-UA" w:bidi="uk-UA"/>
              </w:rPr>
              <w:t xml:space="preserve">у пропозиції з урахуванням  витрат на оплату праці, страхування, всіх витрат на перевезення, навантаження, розвантаження, захоронення, сплати податків і зборів (за виключенням ПДВ) та інших можливих витрат. </w:t>
            </w:r>
            <w:r w:rsidRPr="00792E04">
              <w:rPr>
                <w:rFonts w:ascii="Times New Roman" w:eastAsia="Calibri" w:hAnsi="Times New Roman" w:cs="Times New Roman"/>
                <w:color w:val="000000" w:themeColor="text1"/>
                <w:sz w:val="24"/>
                <w:szCs w:val="24"/>
                <w:u w:val="single"/>
                <w:lang w:val="uk-UA" w:bidi="uk-UA"/>
              </w:rPr>
              <w:t>У разі, якщо учасник є платником ПДВ, ціна пропозиції вказується без ПДВ. У разі визначення найнижчою пропозицію учасника платника ПДВ договір укладатиметься на суму, збільшену на суму ПДВ.</w:t>
            </w:r>
          </w:p>
          <w:p w14:paraId="6B5F2C47" w14:textId="77777777" w:rsidR="00DB30BD" w:rsidRPr="00792E04" w:rsidRDefault="00DB30BD" w:rsidP="00DB30BD">
            <w:pPr>
              <w:widowControl w:val="0"/>
              <w:spacing w:line="240" w:lineRule="auto"/>
              <w:ind w:left="-78" w:right="-84" w:hanging="21"/>
              <w:contextualSpacing/>
              <w:jc w:val="both"/>
              <w:rPr>
                <w:rFonts w:ascii="Times New Roman" w:eastAsia="Calibri" w:hAnsi="Times New Roman" w:cs="Times New Roman"/>
                <w:color w:val="000000" w:themeColor="text1"/>
                <w:sz w:val="24"/>
                <w:szCs w:val="24"/>
                <w:lang w:val="x-none"/>
              </w:rPr>
            </w:pPr>
            <w:r w:rsidRPr="00792E04">
              <w:rPr>
                <w:rFonts w:ascii="Times New Roman" w:eastAsia="Calibri" w:hAnsi="Times New Roman" w:cs="Times New Roman"/>
                <w:color w:val="000000" w:themeColor="text1"/>
                <w:sz w:val="24"/>
                <w:szCs w:val="24"/>
                <w:lang w:val="uk-UA" w:bidi="uk-UA"/>
              </w:rPr>
              <w:t xml:space="preserve">   </w:t>
            </w:r>
            <w:r w:rsidRPr="00792E04">
              <w:rPr>
                <w:rFonts w:ascii="Times New Roman" w:eastAsia="Calibri" w:hAnsi="Times New Roman" w:cs="Times New Roman"/>
                <w:color w:val="000000" w:themeColor="text1"/>
                <w:sz w:val="24"/>
                <w:szCs w:val="24"/>
                <w:lang w:val="x-none"/>
              </w:rPr>
              <w:t xml:space="preserve">Всі витрати пов’язані з підготовкою, поданням пропозиції Учасником здійснюються за </w:t>
            </w:r>
            <w:r w:rsidRPr="00792E04">
              <w:rPr>
                <w:rFonts w:ascii="Times New Roman" w:eastAsia="Calibri" w:hAnsi="Times New Roman" w:cs="Times New Roman"/>
                <w:color w:val="000000" w:themeColor="text1"/>
                <w:sz w:val="24"/>
                <w:szCs w:val="24"/>
                <w:lang w:val="uk-UA" w:bidi="uk-UA"/>
              </w:rPr>
              <w:t xml:space="preserve">його </w:t>
            </w:r>
            <w:r w:rsidRPr="00792E04">
              <w:rPr>
                <w:rFonts w:ascii="Times New Roman" w:eastAsia="Calibri" w:hAnsi="Times New Roman" w:cs="Times New Roman"/>
                <w:color w:val="000000" w:themeColor="text1"/>
                <w:sz w:val="24"/>
                <w:szCs w:val="24"/>
                <w:lang w:val="x-none"/>
              </w:rPr>
              <w:t xml:space="preserve">власний рахунок та не підлягають відшкодуванню Замовником, зокрема й у разі відміни </w:t>
            </w:r>
            <w:r w:rsidRPr="00792E04">
              <w:rPr>
                <w:rFonts w:ascii="Times New Roman" w:eastAsia="Calibri" w:hAnsi="Times New Roman" w:cs="Times New Roman"/>
                <w:color w:val="000000" w:themeColor="text1"/>
                <w:sz w:val="24"/>
                <w:szCs w:val="24"/>
                <w:lang w:val="uk-UA" w:bidi="uk-UA"/>
              </w:rPr>
              <w:t xml:space="preserve">закупівлі </w:t>
            </w:r>
            <w:r w:rsidRPr="00792E04">
              <w:rPr>
                <w:rFonts w:ascii="Times New Roman" w:eastAsia="Calibri" w:hAnsi="Times New Roman" w:cs="Times New Roman"/>
                <w:color w:val="000000" w:themeColor="text1"/>
                <w:sz w:val="24"/>
                <w:szCs w:val="24"/>
                <w:lang w:val="x-none"/>
              </w:rPr>
              <w:t>та у разі відхилення пропозиції Учасника.</w:t>
            </w:r>
          </w:p>
          <w:p w14:paraId="3D328133" w14:textId="77777777" w:rsidR="00DB30BD" w:rsidRPr="00792E04" w:rsidRDefault="00DB30BD" w:rsidP="00DB30BD">
            <w:pPr>
              <w:widowControl w:val="0"/>
              <w:spacing w:line="240" w:lineRule="auto"/>
              <w:ind w:left="-78" w:right="-84" w:hanging="21"/>
              <w:contextualSpacing/>
              <w:jc w:val="both"/>
              <w:rPr>
                <w:rFonts w:ascii="Times New Roman" w:eastAsia="Calibri" w:hAnsi="Times New Roman" w:cs="Times New Roman"/>
                <w:color w:val="000000" w:themeColor="text1"/>
                <w:sz w:val="24"/>
                <w:szCs w:val="24"/>
                <w:lang w:val="uk-UA"/>
              </w:rPr>
            </w:pPr>
            <w:r w:rsidRPr="00792E04">
              <w:rPr>
                <w:rFonts w:ascii="Times New Roman" w:eastAsia="Calibri" w:hAnsi="Times New Roman" w:cs="Times New Roman"/>
                <w:color w:val="000000" w:themeColor="text1"/>
                <w:sz w:val="24"/>
                <w:szCs w:val="24"/>
                <w:lang w:val="uk-UA"/>
              </w:rPr>
              <w:t xml:space="preserve">   Ціни вказуються за одиницю виміру із урахуванням кількості та остаточно виводиться підсумкова ціна пропозиції.</w:t>
            </w:r>
          </w:p>
          <w:p w14:paraId="55936076" w14:textId="77777777" w:rsidR="00DB30BD" w:rsidRPr="00792E04" w:rsidRDefault="00DB30BD" w:rsidP="00DB30BD">
            <w:pPr>
              <w:widowControl w:val="0"/>
              <w:spacing w:line="240" w:lineRule="auto"/>
              <w:ind w:left="-78" w:right="-84" w:hanging="21"/>
              <w:contextualSpacing/>
              <w:jc w:val="both"/>
              <w:rPr>
                <w:rFonts w:ascii="Times New Roman" w:eastAsia="Calibri" w:hAnsi="Times New Roman" w:cs="Times New Roman"/>
                <w:color w:val="000000" w:themeColor="text1"/>
                <w:sz w:val="24"/>
                <w:szCs w:val="24"/>
                <w:lang w:val="uk-UA"/>
              </w:rPr>
            </w:pPr>
            <w:r w:rsidRPr="00792E04">
              <w:rPr>
                <w:rFonts w:ascii="Times New Roman" w:eastAsia="Calibri" w:hAnsi="Times New Roman" w:cs="Times New Roman"/>
                <w:color w:val="000000" w:themeColor="text1"/>
                <w:sz w:val="24"/>
                <w:szCs w:val="24"/>
                <w:lang w:val="uk-UA"/>
              </w:rPr>
              <w:t xml:space="preserve">    Ціна пропозиції не може перевищувати очікувану вартість предмета закупівлі, зазначену в оголошенні. Пропозиція учасника з ціною, яка є вищою ніж очікувана вартість предмета закупівлі, визначена в оголошенні не приймається до розгляду та буде відхилена замовником.</w:t>
            </w:r>
          </w:p>
          <w:p w14:paraId="7DB0C147" w14:textId="11E86E07" w:rsidR="00A64C5B" w:rsidRPr="00792E04" w:rsidRDefault="00DB30BD" w:rsidP="00DB30BD">
            <w:pPr>
              <w:widowControl w:val="0"/>
              <w:spacing w:line="240" w:lineRule="auto"/>
              <w:ind w:left="-78" w:right="-84" w:hanging="21"/>
              <w:contextualSpacing/>
              <w:jc w:val="both"/>
              <w:rPr>
                <w:rFonts w:ascii="Times New Roman" w:hAnsi="Times New Roman" w:cs="Times New Roman"/>
                <w:b/>
                <w:i/>
                <w:color w:val="000000" w:themeColor="text1"/>
                <w:sz w:val="24"/>
                <w:szCs w:val="24"/>
                <w:lang w:val="uk-UA"/>
              </w:rPr>
            </w:pPr>
            <w:r w:rsidRPr="00792E04">
              <w:rPr>
                <w:rFonts w:ascii="Times New Roman" w:eastAsia="Calibri" w:hAnsi="Times New Roman" w:cs="Times New Roman"/>
                <w:color w:val="000000" w:themeColor="text1"/>
                <w:sz w:val="24"/>
                <w:szCs w:val="24"/>
                <w:lang w:val="uk-UA"/>
              </w:rPr>
              <w:t xml:space="preserve">    Учасник відповідає за одержання всіх необхідних дозволів, ліцензій, сертифікатів, посвідчень та самостійно несе всі витрати на отримання таких дозволів, ліцензій, сертифікатів (у разі потреби згідно чинного законодавства).</w:t>
            </w:r>
          </w:p>
        </w:tc>
      </w:tr>
      <w:tr w:rsidR="00792E04" w:rsidRPr="00792E04" w14:paraId="57E52D63" w14:textId="77777777" w:rsidTr="00A35276">
        <w:tc>
          <w:tcPr>
            <w:tcW w:w="451" w:type="dxa"/>
            <w:shd w:val="clear" w:color="auto" w:fill="auto"/>
            <w:tcMar>
              <w:top w:w="100" w:type="dxa"/>
              <w:left w:w="100" w:type="dxa"/>
              <w:bottom w:w="100" w:type="dxa"/>
              <w:right w:w="100" w:type="dxa"/>
            </w:tcMar>
          </w:tcPr>
          <w:p w14:paraId="2259A726" w14:textId="77777777" w:rsidR="009926BB" w:rsidRPr="00792E04" w:rsidRDefault="009926BB" w:rsidP="00DB30BD">
            <w:pPr>
              <w:widowControl w:val="0"/>
              <w:spacing w:line="240" w:lineRule="auto"/>
              <w:ind w:left="-79" w:right="-78"/>
              <w:jc w:val="center"/>
              <w:rPr>
                <w:rFonts w:ascii="Times New Roman" w:eastAsia="Times New Roman" w:hAnsi="Times New Roman" w:cs="Times New Roman"/>
                <w:b/>
                <w:color w:val="000000" w:themeColor="text1"/>
                <w:sz w:val="24"/>
                <w:szCs w:val="24"/>
              </w:rPr>
            </w:pPr>
            <w:r w:rsidRPr="00792E04">
              <w:rPr>
                <w:rFonts w:ascii="Times New Roman" w:eastAsia="Times New Roman" w:hAnsi="Times New Roman" w:cs="Times New Roman"/>
                <w:b/>
                <w:color w:val="000000" w:themeColor="text1"/>
                <w:sz w:val="24"/>
                <w:szCs w:val="24"/>
              </w:rPr>
              <w:t>3</w:t>
            </w:r>
          </w:p>
        </w:tc>
        <w:tc>
          <w:tcPr>
            <w:tcW w:w="2978" w:type="dxa"/>
            <w:shd w:val="clear" w:color="auto" w:fill="auto"/>
            <w:tcMar>
              <w:top w:w="100" w:type="dxa"/>
              <w:left w:w="100" w:type="dxa"/>
              <w:bottom w:w="100" w:type="dxa"/>
              <w:right w:w="100" w:type="dxa"/>
            </w:tcMar>
          </w:tcPr>
          <w:p w14:paraId="646E111B" w14:textId="56210E6D" w:rsidR="009926BB" w:rsidRPr="00792E04" w:rsidRDefault="009926BB" w:rsidP="009926BB">
            <w:pPr>
              <w:widowControl w:val="0"/>
              <w:spacing w:line="240" w:lineRule="auto"/>
              <w:rPr>
                <w:rFonts w:ascii="Times New Roman" w:eastAsia="Times New Roman" w:hAnsi="Times New Roman" w:cs="Times New Roman"/>
                <w:b/>
                <w:color w:val="000000" w:themeColor="text1"/>
                <w:sz w:val="24"/>
                <w:szCs w:val="24"/>
                <w:lang w:val="uk-UA"/>
              </w:rPr>
            </w:pPr>
            <w:r w:rsidRPr="00792E04">
              <w:rPr>
                <w:rFonts w:ascii="Times New Roman" w:eastAsia="Times New Roman" w:hAnsi="Times New Roman" w:cs="Times New Roman"/>
                <w:b/>
                <w:color w:val="000000" w:themeColor="text1"/>
                <w:sz w:val="24"/>
                <w:szCs w:val="24"/>
              </w:rPr>
              <w:t>Інформація про мову, якою повинно бути складено пропозиці</w:t>
            </w:r>
            <w:r w:rsidR="001A4371" w:rsidRPr="00792E04">
              <w:rPr>
                <w:rFonts w:ascii="Times New Roman" w:eastAsia="Times New Roman" w:hAnsi="Times New Roman" w:cs="Times New Roman"/>
                <w:b/>
                <w:color w:val="000000" w:themeColor="text1"/>
                <w:sz w:val="24"/>
                <w:szCs w:val="24"/>
                <w:lang w:val="uk-UA"/>
              </w:rPr>
              <w:t>ю</w:t>
            </w:r>
          </w:p>
        </w:tc>
        <w:tc>
          <w:tcPr>
            <w:tcW w:w="7371" w:type="dxa"/>
            <w:shd w:val="clear" w:color="auto" w:fill="auto"/>
            <w:tcMar>
              <w:top w:w="100" w:type="dxa"/>
              <w:left w:w="100" w:type="dxa"/>
              <w:bottom w:w="100" w:type="dxa"/>
              <w:right w:w="100" w:type="dxa"/>
            </w:tcMar>
          </w:tcPr>
          <w:p w14:paraId="6D9315E8" w14:textId="5FE0BB9C" w:rsidR="009926BB" w:rsidRPr="00792E04" w:rsidRDefault="009926BB" w:rsidP="009926BB">
            <w:pPr>
              <w:widowControl w:val="0"/>
              <w:spacing w:line="240" w:lineRule="auto"/>
              <w:ind w:left="-106" w:right="-84"/>
              <w:contextualSpacing/>
              <w:jc w:val="both"/>
              <w:rPr>
                <w:rFonts w:ascii="Times New Roman" w:eastAsia="Calibri" w:hAnsi="Times New Roman" w:cs="Times New Roman"/>
                <w:color w:val="000000" w:themeColor="text1"/>
                <w:sz w:val="24"/>
                <w:szCs w:val="24"/>
                <w:lang w:val="uk-UA" w:eastAsia="en-US"/>
              </w:rPr>
            </w:pPr>
            <w:r w:rsidRPr="00792E04">
              <w:rPr>
                <w:rFonts w:ascii="Times New Roman" w:eastAsia="Times New Roman" w:hAnsi="Times New Roman" w:cs="Times New Roman"/>
                <w:color w:val="000000" w:themeColor="text1"/>
                <w:sz w:val="24"/>
                <w:szCs w:val="24"/>
                <w:lang w:val="uk-UA"/>
              </w:rPr>
              <w:t xml:space="preserve">    </w:t>
            </w:r>
            <w:r w:rsidRPr="00792E04">
              <w:rPr>
                <w:rFonts w:ascii="Times New Roman" w:eastAsia="Calibri" w:hAnsi="Times New Roman" w:cs="Times New Roman"/>
                <w:color w:val="000000" w:themeColor="text1"/>
                <w:sz w:val="24"/>
                <w:szCs w:val="24"/>
                <w:lang w:val="uk-UA" w:eastAsia="en-US"/>
              </w:rPr>
              <w:t xml:space="preserve">Всі документи, що мають відношення до пропозиції і готуються учасником, складаються українською мовою. </w:t>
            </w:r>
          </w:p>
          <w:p w14:paraId="3EBC4664" w14:textId="61663840" w:rsidR="009926BB" w:rsidRPr="00792E04" w:rsidRDefault="009926BB" w:rsidP="009926BB">
            <w:pPr>
              <w:widowControl w:val="0"/>
              <w:spacing w:line="240" w:lineRule="auto"/>
              <w:ind w:left="-59"/>
              <w:jc w:val="both"/>
              <w:rPr>
                <w:rFonts w:ascii="Times New Roman" w:eastAsia="Times New Roman" w:hAnsi="Times New Roman" w:cs="Times New Roman"/>
                <w:color w:val="000000" w:themeColor="text1"/>
                <w:sz w:val="24"/>
                <w:szCs w:val="24"/>
              </w:rPr>
            </w:pPr>
            <w:r w:rsidRPr="00792E04">
              <w:rPr>
                <w:rFonts w:ascii="Times New Roman" w:eastAsia="Calibri" w:hAnsi="Times New Roman" w:cs="Times New Roman"/>
                <w:color w:val="000000" w:themeColor="text1"/>
                <w:sz w:val="24"/>
                <w:szCs w:val="24"/>
                <w:lang w:val="uk-UA" w:eastAsia="en-US"/>
              </w:rPr>
              <w:t xml:space="preserve">   У разі надання учасником будь-яких документів  іноземною мовою, що видані іншими установами чи підприємствами, то такі документи повинні мати автентичний переклад українською мовою.</w:t>
            </w:r>
          </w:p>
        </w:tc>
      </w:tr>
      <w:tr w:rsidR="00792E04" w:rsidRPr="00792E04" w14:paraId="5BA212DF" w14:textId="77777777" w:rsidTr="00A35276">
        <w:trPr>
          <w:trHeight w:val="20"/>
        </w:trPr>
        <w:tc>
          <w:tcPr>
            <w:tcW w:w="10800" w:type="dxa"/>
            <w:gridSpan w:val="3"/>
            <w:shd w:val="clear" w:color="auto" w:fill="FFE599"/>
            <w:tcMar>
              <w:top w:w="100" w:type="dxa"/>
              <w:left w:w="100" w:type="dxa"/>
              <w:bottom w:w="100" w:type="dxa"/>
              <w:right w:w="100" w:type="dxa"/>
            </w:tcMar>
          </w:tcPr>
          <w:p w14:paraId="0E0B1E9D" w14:textId="77777777" w:rsidR="009926BB" w:rsidRPr="00792E04" w:rsidRDefault="009926BB" w:rsidP="00DB30BD">
            <w:pPr>
              <w:widowControl w:val="0"/>
              <w:spacing w:line="240" w:lineRule="auto"/>
              <w:ind w:left="-79" w:right="-78"/>
              <w:jc w:val="center"/>
              <w:rPr>
                <w:rFonts w:ascii="Times New Roman" w:eastAsia="Times New Roman" w:hAnsi="Times New Roman" w:cs="Times New Roman"/>
                <w:b/>
                <w:color w:val="000000" w:themeColor="text1"/>
                <w:sz w:val="24"/>
                <w:szCs w:val="24"/>
              </w:rPr>
            </w:pPr>
            <w:r w:rsidRPr="00792E04">
              <w:rPr>
                <w:rFonts w:ascii="Times New Roman" w:eastAsia="Times New Roman" w:hAnsi="Times New Roman" w:cs="Times New Roman"/>
                <w:b/>
                <w:color w:val="000000" w:themeColor="text1"/>
                <w:sz w:val="24"/>
                <w:szCs w:val="24"/>
                <w:lang w:val="uk-UA"/>
              </w:rPr>
              <w:t xml:space="preserve">Розділ </w:t>
            </w:r>
            <w:r w:rsidRPr="00792E04">
              <w:rPr>
                <w:rFonts w:ascii="Times New Roman" w:eastAsia="Times New Roman" w:hAnsi="Times New Roman" w:cs="Times New Roman"/>
                <w:b/>
                <w:color w:val="000000" w:themeColor="text1"/>
                <w:sz w:val="24"/>
                <w:szCs w:val="24"/>
              </w:rPr>
              <w:t>II</w:t>
            </w:r>
            <w:r w:rsidRPr="00792E04">
              <w:rPr>
                <w:rFonts w:ascii="Times New Roman" w:eastAsia="Times New Roman" w:hAnsi="Times New Roman" w:cs="Times New Roman"/>
                <w:b/>
                <w:color w:val="000000" w:themeColor="text1"/>
                <w:sz w:val="24"/>
                <w:szCs w:val="24"/>
                <w:lang w:val="uk-UA"/>
              </w:rPr>
              <w:t>.</w:t>
            </w:r>
            <w:r w:rsidRPr="00792E04">
              <w:rPr>
                <w:rFonts w:ascii="Times New Roman" w:eastAsia="Times New Roman" w:hAnsi="Times New Roman" w:cs="Times New Roman"/>
                <w:b/>
                <w:color w:val="000000" w:themeColor="text1"/>
                <w:sz w:val="24"/>
                <w:szCs w:val="24"/>
              </w:rPr>
              <w:t xml:space="preserve"> Порядок унесення змін та надання роз’яснень</w:t>
            </w:r>
          </w:p>
        </w:tc>
      </w:tr>
      <w:tr w:rsidR="00792E04" w:rsidRPr="00792E04" w14:paraId="13F11B34" w14:textId="77777777" w:rsidTr="00A35276">
        <w:tc>
          <w:tcPr>
            <w:tcW w:w="451" w:type="dxa"/>
            <w:shd w:val="clear" w:color="auto" w:fill="auto"/>
            <w:tcMar>
              <w:top w:w="100" w:type="dxa"/>
              <w:left w:w="100" w:type="dxa"/>
              <w:bottom w:w="100" w:type="dxa"/>
              <w:right w:w="100" w:type="dxa"/>
            </w:tcMar>
          </w:tcPr>
          <w:p w14:paraId="73BAEACC" w14:textId="77777777" w:rsidR="009926BB" w:rsidRPr="00792E04" w:rsidRDefault="009926BB" w:rsidP="00DB30BD">
            <w:pPr>
              <w:widowControl w:val="0"/>
              <w:spacing w:line="240" w:lineRule="auto"/>
              <w:ind w:left="-79" w:right="-78"/>
              <w:jc w:val="center"/>
              <w:rPr>
                <w:rFonts w:ascii="Times New Roman" w:eastAsia="Times New Roman" w:hAnsi="Times New Roman" w:cs="Times New Roman"/>
                <w:b/>
                <w:color w:val="000000" w:themeColor="text1"/>
                <w:sz w:val="24"/>
                <w:szCs w:val="24"/>
              </w:rPr>
            </w:pPr>
            <w:r w:rsidRPr="00792E04">
              <w:rPr>
                <w:rFonts w:ascii="Times New Roman" w:eastAsia="Times New Roman" w:hAnsi="Times New Roman" w:cs="Times New Roman"/>
                <w:b/>
                <w:color w:val="000000" w:themeColor="text1"/>
                <w:sz w:val="24"/>
                <w:szCs w:val="24"/>
              </w:rPr>
              <w:t>1</w:t>
            </w:r>
          </w:p>
        </w:tc>
        <w:tc>
          <w:tcPr>
            <w:tcW w:w="2978" w:type="dxa"/>
            <w:shd w:val="clear" w:color="auto" w:fill="auto"/>
            <w:tcMar>
              <w:top w:w="100" w:type="dxa"/>
              <w:left w:w="100" w:type="dxa"/>
              <w:bottom w:w="100" w:type="dxa"/>
              <w:right w:w="100" w:type="dxa"/>
            </w:tcMar>
          </w:tcPr>
          <w:p w14:paraId="64CE82A0" w14:textId="77777777" w:rsidR="009926BB" w:rsidRPr="00792E04" w:rsidRDefault="009926BB" w:rsidP="009926BB">
            <w:pPr>
              <w:widowControl w:val="0"/>
              <w:spacing w:line="240" w:lineRule="auto"/>
              <w:rPr>
                <w:rFonts w:ascii="Times New Roman" w:eastAsia="Times New Roman" w:hAnsi="Times New Roman" w:cs="Times New Roman"/>
                <w:b/>
                <w:color w:val="000000" w:themeColor="text1"/>
                <w:sz w:val="24"/>
                <w:szCs w:val="24"/>
              </w:rPr>
            </w:pPr>
            <w:r w:rsidRPr="00792E04">
              <w:rPr>
                <w:rFonts w:ascii="Times New Roman" w:eastAsia="Times New Roman" w:hAnsi="Times New Roman" w:cs="Times New Roman"/>
                <w:b/>
                <w:color w:val="000000" w:themeColor="text1"/>
                <w:sz w:val="24"/>
                <w:szCs w:val="24"/>
              </w:rPr>
              <w:t xml:space="preserve">Процедура надання роз’яснень </w:t>
            </w:r>
          </w:p>
        </w:tc>
        <w:tc>
          <w:tcPr>
            <w:tcW w:w="7371" w:type="dxa"/>
            <w:shd w:val="clear" w:color="auto" w:fill="auto"/>
            <w:tcMar>
              <w:top w:w="100" w:type="dxa"/>
              <w:left w:w="100" w:type="dxa"/>
              <w:bottom w:w="100" w:type="dxa"/>
              <w:right w:w="100" w:type="dxa"/>
            </w:tcMar>
          </w:tcPr>
          <w:p w14:paraId="61763154" w14:textId="68C221AE" w:rsidR="009926BB" w:rsidRPr="00792E04" w:rsidRDefault="009926BB" w:rsidP="009926BB">
            <w:pPr>
              <w:widowControl w:val="0"/>
              <w:spacing w:line="240" w:lineRule="auto"/>
              <w:ind w:left="-73" w:right="-58"/>
              <w:jc w:val="both"/>
              <w:rPr>
                <w:rFonts w:ascii="Times New Roman" w:eastAsia="Times New Roman" w:hAnsi="Times New Roman" w:cs="Times New Roman"/>
                <w:color w:val="000000" w:themeColor="text1"/>
                <w:sz w:val="24"/>
                <w:szCs w:val="24"/>
                <w:lang w:val="uk-UA"/>
              </w:rPr>
            </w:pPr>
            <w:r w:rsidRPr="00792E04">
              <w:rPr>
                <w:rFonts w:ascii="Times New Roman" w:eastAsia="Times New Roman" w:hAnsi="Times New Roman" w:cs="Times New Roman"/>
                <w:color w:val="000000" w:themeColor="text1"/>
                <w:sz w:val="24"/>
                <w:szCs w:val="24"/>
                <w:lang w:val="uk-UA"/>
              </w:rPr>
              <w:t xml:space="preserve">    У період уточнення інформації учасники мають право  звернутися до замовника через електронну систему закупівель за роз’ясненням щодо інформації, зазначеної в оголошенні щодо вимог до предмета закупівлі та/або звернутися до замовника з вимогою щодо усунення порушення під час </w:t>
            </w:r>
            <w:r w:rsidR="00A71DED" w:rsidRPr="00792E04">
              <w:rPr>
                <w:rFonts w:ascii="Times New Roman" w:eastAsia="Times New Roman" w:hAnsi="Times New Roman" w:cs="Times New Roman"/>
                <w:color w:val="000000" w:themeColor="text1"/>
                <w:sz w:val="24"/>
                <w:szCs w:val="24"/>
                <w:lang w:val="uk-UA"/>
              </w:rPr>
              <w:t>здійснення</w:t>
            </w:r>
            <w:r w:rsidRPr="00792E04">
              <w:rPr>
                <w:rFonts w:ascii="Times New Roman" w:eastAsia="Times New Roman" w:hAnsi="Times New Roman" w:cs="Times New Roman"/>
                <w:color w:val="000000" w:themeColor="text1"/>
                <w:sz w:val="24"/>
                <w:szCs w:val="24"/>
                <w:lang w:val="uk-UA"/>
              </w:rPr>
              <w:t xml:space="preserve"> закупівлі. </w:t>
            </w:r>
          </w:p>
          <w:p w14:paraId="0E4F515D" w14:textId="45EA684B" w:rsidR="009926BB" w:rsidRPr="00792E04" w:rsidRDefault="009926BB" w:rsidP="009926BB">
            <w:pPr>
              <w:widowControl w:val="0"/>
              <w:spacing w:line="240" w:lineRule="auto"/>
              <w:ind w:left="-73" w:right="-86"/>
              <w:jc w:val="both"/>
              <w:rPr>
                <w:rFonts w:ascii="Times New Roman" w:hAnsi="Times New Roman" w:cs="Times New Roman"/>
                <w:b/>
                <w:color w:val="000000" w:themeColor="text1"/>
                <w:sz w:val="24"/>
                <w:szCs w:val="24"/>
              </w:rPr>
            </w:pPr>
            <w:r w:rsidRPr="00792E04">
              <w:rPr>
                <w:rFonts w:ascii="Times New Roman" w:eastAsia="Times New Roman" w:hAnsi="Times New Roman" w:cs="Times New Roman"/>
                <w:color w:val="000000" w:themeColor="text1"/>
                <w:sz w:val="24"/>
                <w:szCs w:val="24"/>
                <w:lang w:val="uk-UA"/>
              </w:rPr>
              <w:t xml:space="preserve">     </w:t>
            </w:r>
            <w:r w:rsidRPr="00792E04">
              <w:rPr>
                <w:rFonts w:ascii="Times New Roman" w:eastAsia="Times New Roman" w:hAnsi="Times New Roman" w:cs="Times New Roman"/>
                <w:color w:val="000000" w:themeColor="text1"/>
                <w:sz w:val="24"/>
                <w:szCs w:val="24"/>
              </w:rPr>
              <w:t>Замовник</w:t>
            </w:r>
            <w:r w:rsidRPr="00792E04">
              <w:rPr>
                <w:rFonts w:ascii="Times New Roman" w:eastAsia="Times New Roman" w:hAnsi="Times New Roman" w:cs="Times New Roman"/>
                <w:color w:val="000000" w:themeColor="text1"/>
                <w:sz w:val="24"/>
                <w:szCs w:val="24"/>
                <w:lang w:val="uk-UA"/>
              </w:rPr>
              <w:t xml:space="preserve"> протягом одного робочого дня з дня їх оприлюднення зобов</w:t>
            </w:r>
            <w:r w:rsidRPr="00792E04">
              <w:rPr>
                <w:rFonts w:ascii="Times New Roman" w:eastAsia="Times New Roman" w:hAnsi="Times New Roman" w:cs="Times New Roman"/>
                <w:color w:val="000000" w:themeColor="text1"/>
                <w:sz w:val="24"/>
                <w:szCs w:val="24"/>
                <w:lang w:val="ru-RU"/>
              </w:rPr>
              <w:t>’</w:t>
            </w:r>
            <w:r w:rsidRPr="00792E04">
              <w:rPr>
                <w:rFonts w:ascii="Times New Roman" w:eastAsia="Times New Roman" w:hAnsi="Times New Roman" w:cs="Times New Roman"/>
                <w:color w:val="000000" w:themeColor="text1"/>
                <w:sz w:val="24"/>
                <w:szCs w:val="24"/>
                <w:lang w:val="uk-UA"/>
              </w:rPr>
              <w:t>язаний надати роз</w:t>
            </w:r>
            <w:r w:rsidRPr="00792E04">
              <w:rPr>
                <w:rFonts w:ascii="Times New Roman" w:eastAsia="Times New Roman" w:hAnsi="Times New Roman" w:cs="Times New Roman"/>
                <w:color w:val="000000" w:themeColor="text1"/>
                <w:sz w:val="24"/>
                <w:szCs w:val="24"/>
                <w:lang w:val="ru-RU"/>
              </w:rPr>
              <w:t>’</w:t>
            </w:r>
            <w:r w:rsidRPr="00792E04">
              <w:rPr>
                <w:rFonts w:ascii="Times New Roman" w:eastAsia="Times New Roman" w:hAnsi="Times New Roman" w:cs="Times New Roman"/>
                <w:color w:val="000000" w:themeColor="text1"/>
                <w:sz w:val="24"/>
                <w:szCs w:val="24"/>
                <w:lang w:val="uk-UA"/>
              </w:rPr>
              <w:t>яснення на звернення учасників, які оприлюднюються в електронній системі закупівель, та/або внести зміни до оголошення та/або вимог до предмета закупівлі.</w:t>
            </w:r>
          </w:p>
        </w:tc>
      </w:tr>
      <w:tr w:rsidR="00792E04" w:rsidRPr="00792E04" w14:paraId="043B8537" w14:textId="77777777" w:rsidTr="005B2673">
        <w:trPr>
          <w:trHeight w:val="170"/>
        </w:trPr>
        <w:tc>
          <w:tcPr>
            <w:tcW w:w="451" w:type="dxa"/>
            <w:shd w:val="clear" w:color="auto" w:fill="auto"/>
            <w:tcMar>
              <w:top w:w="100" w:type="dxa"/>
              <w:left w:w="100" w:type="dxa"/>
              <w:bottom w:w="100" w:type="dxa"/>
              <w:right w:w="100" w:type="dxa"/>
            </w:tcMar>
          </w:tcPr>
          <w:p w14:paraId="23AD5922" w14:textId="77777777" w:rsidR="009926BB" w:rsidRPr="00792E04" w:rsidRDefault="009926BB" w:rsidP="00DB30BD">
            <w:pPr>
              <w:widowControl w:val="0"/>
              <w:spacing w:line="240" w:lineRule="auto"/>
              <w:ind w:left="-79" w:right="-78"/>
              <w:jc w:val="center"/>
              <w:rPr>
                <w:rFonts w:ascii="Times New Roman" w:eastAsia="Times New Roman" w:hAnsi="Times New Roman" w:cs="Times New Roman"/>
                <w:b/>
                <w:color w:val="000000" w:themeColor="text1"/>
                <w:sz w:val="24"/>
                <w:szCs w:val="24"/>
                <w:lang w:val="uk-UA"/>
              </w:rPr>
            </w:pPr>
            <w:r w:rsidRPr="00792E04">
              <w:rPr>
                <w:rFonts w:ascii="Times New Roman" w:eastAsia="Times New Roman" w:hAnsi="Times New Roman" w:cs="Times New Roman"/>
                <w:b/>
                <w:color w:val="000000" w:themeColor="text1"/>
                <w:sz w:val="24"/>
                <w:szCs w:val="24"/>
                <w:lang w:val="uk-UA"/>
              </w:rPr>
              <w:t>2</w:t>
            </w:r>
          </w:p>
        </w:tc>
        <w:tc>
          <w:tcPr>
            <w:tcW w:w="29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412C84" w14:textId="77777777" w:rsidR="009926BB" w:rsidRPr="00792E04" w:rsidRDefault="009926BB" w:rsidP="009926BB">
            <w:pPr>
              <w:widowControl w:val="0"/>
              <w:spacing w:line="240" w:lineRule="auto"/>
              <w:rPr>
                <w:rFonts w:ascii="Times New Roman" w:eastAsia="Times New Roman" w:hAnsi="Times New Roman" w:cs="Times New Roman"/>
                <w:b/>
                <w:color w:val="000000" w:themeColor="text1"/>
                <w:sz w:val="24"/>
                <w:szCs w:val="24"/>
              </w:rPr>
            </w:pPr>
            <w:r w:rsidRPr="00792E04">
              <w:rPr>
                <w:rFonts w:ascii="Times New Roman" w:eastAsia="Times New Roman" w:hAnsi="Times New Roman" w:cs="Times New Roman"/>
                <w:b/>
                <w:color w:val="000000" w:themeColor="text1"/>
                <w:sz w:val="24"/>
                <w:szCs w:val="24"/>
              </w:rPr>
              <w:t>Внесення змін до</w:t>
            </w:r>
            <w:r w:rsidRPr="00792E04">
              <w:rPr>
                <w:rFonts w:ascii="Times New Roman" w:eastAsia="Times New Roman" w:hAnsi="Times New Roman" w:cs="Times New Roman"/>
                <w:b/>
                <w:color w:val="000000" w:themeColor="text1"/>
                <w:sz w:val="24"/>
                <w:szCs w:val="24"/>
                <w:lang w:val="uk-UA"/>
              </w:rPr>
              <w:t xml:space="preserve"> оголошення </w:t>
            </w:r>
          </w:p>
        </w:tc>
        <w:tc>
          <w:tcPr>
            <w:tcW w:w="7371" w:type="dxa"/>
            <w:shd w:val="clear" w:color="auto" w:fill="auto"/>
            <w:tcMar>
              <w:top w:w="100" w:type="dxa"/>
              <w:left w:w="100" w:type="dxa"/>
              <w:bottom w:w="100" w:type="dxa"/>
              <w:right w:w="100" w:type="dxa"/>
            </w:tcMar>
          </w:tcPr>
          <w:p w14:paraId="7B55A282" w14:textId="40589253" w:rsidR="009926BB" w:rsidRPr="00792E04" w:rsidRDefault="009926BB" w:rsidP="009926BB">
            <w:pPr>
              <w:widowControl w:val="0"/>
              <w:spacing w:line="240" w:lineRule="auto"/>
              <w:ind w:left="-73" w:right="-50"/>
              <w:jc w:val="both"/>
              <w:rPr>
                <w:rFonts w:ascii="Times New Roman" w:eastAsia="Times New Roman" w:hAnsi="Times New Roman" w:cs="Times New Roman"/>
                <w:color w:val="000000" w:themeColor="text1"/>
                <w:sz w:val="24"/>
                <w:szCs w:val="24"/>
                <w:highlight w:val="white"/>
              </w:rPr>
            </w:pPr>
            <w:r w:rsidRPr="00792E04">
              <w:rPr>
                <w:rFonts w:ascii="Times New Roman" w:eastAsia="Times New Roman" w:hAnsi="Times New Roman" w:cs="Times New Roman"/>
                <w:color w:val="000000" w:themeColor="text1"/>
                <w:sz w:val="24"/>
                <w:szCs w:val="24"/>
                <w:highlight w:val="white"/>
                <w:lang w:val="uk-UA"/>
              </w:rPr>
              <w:t xml:space="preserve">   </w:t>
            </w:r>
            <w:r w:rsidRPr="00792E04">
              <w:rPr>
                <w:rFonts w:ascii="Times New Roman" w:eastAsia="Times New Roman" w:hAnsi="Times New Roman" w:cs="Times New Roman"/>
                <w:color w:val="000000" w:themeColor="text1"/>
                <w:sz w:val="24"/>
                <w:szCs w:val="24"/>
                <w:highlight w:val="white"/>
              </w:rPr>
              <w:t>Замовник має право з власної ініціативи внести зміни до оголошення та/або вимог до предмета закупівлі, але до початку строку подання пропозицій.</w:t>
            </w:r>
          </w:p>
          <w:p w14:paraId="1F485E46" w14:textId="52F1EE4C" w:rsidR="009926BB" w:rsidRPr="00792E04" w:rsidRDefault="009926BB" w:rsidP="009926BB">
            <w:pPr>
              <w:widowControl w:val="0"/>
              <w:spacing w:line="240" w:lineRule="auto"/>
              <w:ind w:left="-73" w:right="-50"/>
              <w:jc w:val="both"/>
              <w:rPr>
                <w:rFonts w:ascii="Times New Roman" w:eastAsia="Times New Roman" w:hAnsi="Times New Roman" w:cs="Times New Roman"/>
                <w:color w:val="000000" w:themeColor="text1"/>
                <w:sz w:val="24"/>
                <w:szCs w:val="24"/>
              </w:rPr>
            </w:pPr>
            <w:r w:rsidRPr="00792E04">
              <w:rPr>
                <w:rFonts w:ascii="Times New Roman" w:eastAsia="Times New Roman" w:hAnsi="Times New Roman" w:cs="Times New Roman"/>
                <w:color w:val="000000" w:themeColor="text1"/>
                <w:sz w:val="24"/>
                <w:szCs w:val="24"/>
                <w:highlight w:val="white"/>
                <w:lang w:val="uk-UA"/>
              </w:rPr>
              <w:t xml:space="preserve">   </w:t>
            </w:r>
            <w:r w:rsidRPr="00792E04">
              <w:rPr>
                <w:rFonts w:ascii="Times New Roman" w:eastAsia="Times New Roman" w:hAnsi="Times New Roman" w:cs="Times New Roman"/>
                <w:color w:val="000000" w:themeColor="text1"/>
                <w:sz w:val="24"/>
                <w:szCs w:val="24"/>
                <w:highlight w:val="white"/>
              </w:rPr>
              <w:t>Зміни, що вносяться замовником, розміщуються в електронній системі закупівель у вигляді нової редакції документів</w:t>
            </w:r>
            <w:r w:rsidR="005728DD" w:rsidRPr="00792E04">
              <w:rPr>
                <w:rFonts w:ascii="Times New Roman" w:eastAsia="Times New Roman" w:hAnsi="Times New Roman" w:cs="Times New Roman"/>
                <w:color w:val="000000" w:themeColor="text1"/>
                <w:sz w:val="24"/>
                <w:szCs w:val="24"/>
                <w:highlight w:val="white"/>
                <w:lang w:val="uk-UA"/>
              </w:rPr>
              <w:t xml:space="preserve"> додатково до початкових</w:t>
            </w:r>
            <w:r w:rsidRPr="00792E04">
              <w:rPr>
                <w:rFonts w:ascii="Times New Roman" w:eastAsia="Times New Roman" w:hAnsi="Times New Roman" w:cs="Times New Roman"/>
                <w:color w:val="000000" w:themeColor="text1"/>
                <w:sz w:val="24"/>
                <w:szCs w:val="24"/>
                <w:highlight w:val="white"/>
              </w:rPr>
              <w:t>.</w:t>
            </w:r>
          </w:p>
          <w:p w14:paraId="36555F73" w14:textId="77777777" w:rsidR="009926BB" w:rsidRPr="00792E04" w:rsidRDefault="009926BB" w:rsidP="009926BB">
            <w:pPr>
              <w:widowControl w:val="0"/>
              <w:spacing w:line="240" w:lineRule="auto"/>
              <w:ind w:left="-73" w:right="-50"/>
              <w:jc w:val="both"/>
              <w:rPr>
                <w:rFonts w:ascii="Times New Roman" w:eastAsia="Times New Roman" w:hAnsi="Times New Roman" w:cs="Times New Roman"/>
                <w:color w:val="000000" w:themeColor="text1"/>
                <w:sz w:val="24"/>
                <w:szCs w:val="24"/>
                <w:lang w:val="uk-UA"/>
              </w:rPr>
            </w:pPr>
            <w:r w:rsidRPr="00792E04">
              <w:rPr>
                <w:rFonts w:ascii="Times New Roman" w:eastAsia="Times New Roman" w:hAnsi="Times New Roman" w:cs="Times New Roman"/>
                <w:color w:val="000000" w:themeColor="text1"/>
                <w:sz w:val="24"/>
                <w:szCs w:val="24"/>
                <w:lang w:val="uk-UA"/>
              </w:rPr>
              <w:t xml:space="preserve">    У разі внесення змін до оголошення строк для подання пропозиції </w:t>
            </w:r>
            <w:r w:rsidRPr="00792E04">
              <w:rPr>
                <w:rFonts w:ascii="Times New Roman" w:eastAsia="Times New Roman" w:hAnsi="Times New Roman" w:cs="Times New Roman"/>
                <w:color w:val="000000" w:themeColor="text1"/>
                <w:sz w:val="24"/>
                <w:szCs w:val="24"/>
                <w:lang w:val="uk-UA"/>
              </w:rPr>
              <w:lastRenderedPageBreak/>
              <w:t>продовжується замовником в електронній системі не менше ніж на два робочі дні.</w:t>
            </w:r>
          </w:p>
        </w:tc>
      </w:tr>
      <w:tr w:rsidR="00792E04" w:rsidRPr="00792E04" w14:paraId="0AF0E540" w14:textId="77777777" w:rsidTr="00A35276">
        <w:trPr>
          <w:trHeight w:val="20"/>
        </w:trPr>
        <w:tc>
          <w:tcPr>
            <w:tcW w:w="10800" w:type="dxa"/>
            <w:gridSpan w:val="3"/>
            <w:shd w:val="clear" w:color="auto" w:fill="FFE599"/>
            <w:tcMar>
              <w:top w:w="100" w:type="dxa"/>
              <w:left w:w="100" w:type="dxa"/>
              <w:bottom w:w="100" w:type="dxa"/>
              <w:right w:w="100" w:type="dxa"/>
            </w:tcMar>
          </w:tcPr>
          <w:p w14:paraId="7A723890" w14:textId="77777777" w:rsidR="009926BB" w:rsidRPr="00792E04" w:rsidRDefault="005728DD" w:rsidP="00DB30BD">
            <w:pPr>
              <w:widowControl w:val="0"/>
              <w:spacing w:line="240" w:lineRule="auto"/>
              <w:ind w:left="-79" w:right="-78"/>
              <w:jc w:val="center"/>
              <w:rPr>
                <w:rFonts w:ascii="Times New Roman" w:eastAsia="Times New Roman" w:hAnsi="Times New Roman" w:cs="Times New Roman"/>
                <w:b/>
                <w:color w:val="000000" w:themeColor="text1"/>
                <w:sz w:val="24"/>
                <w:szCs w:val="24"/>
              </w:rPr>
            </w:pPr>
            <w:r w:rsidRPr="00792E04">
              <w:rPr>
                <w:rFonts w:ascii="Times New Roman" w:eastAsia="Times New Roman" w:hAnsi="Times New Roman" w:cs="Times New Roman"/>
                <w:b/>
                <w:color w:val="000000" w:themeColor="text1"/>
                <w:sz w:val="24"/>
                <w:szCs w:val="24"/>
                <w:lang w:val="uk-UA"/>
              </w:rPr>
              <w:lastRenderedPageBreak/>
              <w:t xml:space="preserve">Розділ </w:t>
            </w:r>
            <w:r w:rsidR="009926BB" w:rsidRPr="00792E04">
              <w:rPr>
                <w:rFonts w:ascii="Times New Roman" w:eastAsia="Times New Roman" w:hAnsi="Times New Roman" w:cs="Times New Roman"/>
                <w:b/>
                <w:color w:val="000000" w:themeColor="text1"/>
                <w:sz w:val="24"/>
                <w:szCs w:val="24"/>
              </w:rPr>
              <w:t>III</w:t>
            </w:r>
            <w:r w:rsidRPr="00792E04">
              <w:rPr>
                <w:rFonts w:ascii="Times New Roman" w:eastAsia="Times New Roman" w:hAnsi="Times New Roman" w:cs="Times New Roman"/>
                <w:b/>
                <w:color w:val="000000" w:themeColor="text1"/>
                <w:sz w:val="24"/>
                <w:szCs w:val="24"/>
                <w:lang w:val="uk-UA"/>
              </w:rPr>
              <w:t>.</w:t>
            </w:r>
            <w:r w:rsidR="009926BB" w:rsidRPr="00792E04">
              <w:rPr>
                <w:rFonts w:ascii="Times New Roman" w:eastAsia="Times New Roman" w:hAnsi="Times New Roman" w:cs="Times New Roman"/>
                <w:b/>
                <w:color w:val="000000" w:themeColor="text1"/>
                <w:sz w:val="24"/>
                <w:szCs w:val="24"/>
              </w:rPr>
              <w:t xml:space="preserve"> Інструкція з підготовки пропозиції</w:t>
            </w:r>
          </w:p>
        </w:tc>
      </w:tr>
      <w:tr w:rsidR="00792E04" w:rsidRPr="00792E04" w14:paraId="42B2B195" w14:textId="77777777" w:rsidTr="00A35276">
        <w:tc>
          <w:tcPr>
            <w:tcW w:w="451" w:type="dxa"/>
            <w:shd w:val="clear" w:color="auto" w:fill="auto"/>
            <w:tcMar>
              <w:top w:w="100" w:type="dxa"/>
              <w:left w:w="100" w:type="dxa"/>
              <w:bottom w:w="100" w:type="dxa"/>
              <w:right w:w="100" w:type="dxa"/>
            </w:tcMar>
          </w:tcPr>
          <w:p w14:paraId="56978252" w14:textId="77777777" w:rsidR="009926BB" w:rsidRPr="00792E04" w:rsidRDefault="009926BB" w:rsidP="00DB30BD">
            <w:pPr>
              <w:widowControl w:val="0"/>
              <w:spacing w:line="240" w:lineRule="auto"/>
              <w:ind w:left="-79" w:right="-78"/>
              <w:jc w:val="center"/>
              <w:rPr>
                <w:rFonts w:ascii="Times New Roman" w:eastAsia="Times New Roman" w:hAnsi="Times New Roman" w:cs="Times New Roman"/>
                <w:b/>
                <w:color w:val="000000" w:themeColor="text1"/>
                <w:sz w:val="24"/>
                <w:szCs w:val="24"/>
              </w:rPr>
            </w:pPr>
            <w:r w:rsidRPr="00792E04">
              <w:rPr>
                <w:rFonts w:ascii="Times New Roman" w:eastAsia="Times New Roman" w:hAnsi="Times New Roman" w:cs="Times New Roman"/>
                <w:b/>
                <w:color w:val="000000" w:themeColor="text1"/>
                <w:sz w:val="24"/>
                <w:szCs w:val="24"/>
              </w:rPr>
              <w:t>1</w:t>
            </w:r>
          </w:p>
        </w:tc>
        <w:tc>
          <w:tcPr>
            <w:tcW w:w="2978" w:type="dxa"/>
            <w:shd w:val="clear" w:color="auto" w:fill="auto"/>
            <w:tcMar>
              <w:top w:w="100" w:type="dxa"/>
              <w:left w:w="100" w:type="dxa"/>
              <w:bottom w:w="100" w:type="dxa"/>
              <w:right w:w="100" w:type="dxa"/>
            </w:tcMar>
          </w:tcPr>
          <w:p w14:paraId="0D6F54DD" w14:textId="77777777" w:rsidR="009926BB" w:rsidRPr="00792E04" w:rsidRDefault="009926BB" w:rsidP="009926BB">
            <w:pPr>
              <w:widowControl w:val="0"/>
              <w:spacing w:line="240" w:lineRule="auto"/>
              <w:rPr>
                <w:rFonts w:ascii="Times New Roman" w:eastAsia="Times New Roman" w:hAnsi="Times New Roman" w:cs="Times New Roman"/>
                <w:b/>
                <w:color w:val="000000" w:themeColor="text1"/>
                <w:sz w:val="24"/>
                <w:szCs w:val="24"/>
              </w:rPr>
            </w:pPr>
            <w:r w:rsidRPr="00792E04">
              <w:rPr>
                <w:rFonts w:ascii="Times New Roman" w:eastAsia="Times New Roman" w:hAnsi="Times New Roman" w:cs="Times New Roman"/>
                <w:b/>
                <w:color w:val="000000" w:themeColor="text1"/>
                <w:sz w:val="24"/>
                <w:szCs w:val="24"/>
                <w:highlight w:val="white"/>
              </w:rPr>
              <w:t>Зміст і спосіб подання пропозиції</w:t>
            </w:r>
          </w:p>
        </w:tc>
        <w:tc>
          <w:tcPr>
            <w:tcW w:w="7371" w:type="dxa"/>
            <w:shd w:val="clear" w:color="auto" w:fill="auto"/>
            <w:tcMar>
              <w:top w:w="100" w:type="dxa"/>
              <w:left w:w="100" w:type="dxa"/>
              <w:bottom w:w="100" w:type="dxa"/>
              <w:right w:w="100" w:type="dxa"/>
            </w:tcMar>
          </w:tcPr>
          <w:p w14:paraId="6F3CFC43" w14:textId="77777777" w:rsidR="00606BBE" w:rsidRPr="00792E04" w:rsidRDefault="00606BBE" w:rsidP="00606BBE">
            <w:pPr>
              <w:pStyle w:val="af1"/>
              <w:rPr>
                <w:color w:val="000000" w:themeColor="text1"/>
              </w:rPr>
            </w:pPr>
            <w:r w:rsidRPr="00792E04">
              <w:rPr>
                <w:color w:val="000000" w:themeColor="text1"/>
              </w:rPr>
              <w:t>Учасник має право подати пропозицію після закінчення строку періоду уточнення інформації та до закінчення терміну подання пропозицій, що зазначається замовником в оголошенні.</w:t>
            </w:r>
          </w:p>
          <w:p w14:paraId="11A6878F" w14:textId="77777777" w:rsidR="00606BBE" w:rsidRPr="00792E04" w:rsidRDefault="00606BBE" w:rsidP="00606BBE">
            <w:pPr>
              <w:widowControl w:val="0"/>
              <w:spacing w:line="240" w:lineRule="auto"/>
              <w:ind w:left="-73" w:right="-64"/>
              <w:jc w:val="both"/>
              <w:rPr>
                <w:rFonts w:ascii="Times New Roman" w:eastAsia="Times New Roman" w:hAnsi="Times New Roman" w:cs="Times New Roman"/>
                <w:color w:val="000000" w:themeColor="text1"/>
                <w:sz w:val="24"/>
                <w:szCs w:val="24"/>
                <w:lang w:val="uk-UA"/>
              </w:rPr>
            </w:pPr>
            <w:r w:rsidRPr="00792E04">
              <w:rPr>
                <w:rFonts w:ascii="Times New Roman" w:eastAsia="Times New Roman" w:hAnsi="Times New Roman" w:cs="Times New Roman"/>
                <w:color w:val="000000" w:themeColor="text1"/>
                <w:sz w:val="24"/>
                <w:szCs w:val="24"/>
                <w:lang w:val="uk-UA"/>
              </w:rPr>
              <w:t xml:space="preserve">    Пропозиція подається в електронному вигляді шляхом заповнення електронних форм з окремими полями, де зазначається інформація про ціну та шляхом  завантаження файлів з:</w:t>
            </w:r>
          </w:p>
          <w:p w14:paraId="3CAB3E1C" w14:textId="77777777" w:rsidR="00606BBE" w:rsidRPr="00792E04" w:rsidRDefault="00606BBE" w:rsidP="00606BBE">
            <w:pPr>
              <w:pStyle w:val="a8"/>
              <w:widowControl w:val="0"/>
              <w:numPr>
                <w:ilvl w:val="0"/>
                <w:numId w:val="12"/>
              </w:numPr>
              <w:spacing w:line="240" w:lineRule="auto"/>
              <w:ind w:left="327" w:right="-64"/>
              <w:jc w:val="both"/>
              <w:rPr>
                <w:rFonts w:ascii="Times New Roman" w:eastAsia="Times New Roman" w:hAnsi="Times New Roman" w:cs="Times New Roman"/>
                <w:color w:val="000000" w:themeColor="text1"/>
                <w:sz w:val="24"/>
                <w:szCs w:val="24"/>
                <w:lang w:val="uk-UA"/>
              </w:rPr>
            </w:pPr>
            <w:r w:rsidRPr="00792E04">
              <w:rPr>
                <w:rFonts w:ascii="Times New Roman" w:eastAsia="Times New Roman" w:hAnsi="Times New Roman" w:cs="Times New Roman"/>
                <w:color w:val="000000" w:themeColor="text1"/>
                <w:sz w:val="24"/>
                <w:szCs w:val="24"/>
                <w:lang w:val="uk-UA"/>
              </w:rPr>
              <w:t>Формою «Пропозиція учасника» згідно Додатку 1;</w:t>
            </w:r>
          </w:p>
          <w:p w14:paraId="107A84C0" w14:textId="77777777" w:rsidR="00606BBE" w:rsidRPr="00792E04" w:rsidRDefault="00606BBE" w:rsidP="00606BBE">
            <w:pPr>
              <w:widowControl w:val="0"/>
              <w:numPr>
                <w:ilvl w:val="0"/>
                <w:numId w:val="5"/>
              </w:numPr>
              <w:spacing w:line="240" w:lineRule="auto"/>
              <w:ind w:left="327" w:right="-36"/>
              <w:jc w:val="both"/>
              <w:rPr>
                <w:rFonts w:ascii="Times New Roman" w:eastAsia="Times New Roman" w:hAnsi="Times New Roman" w:cs="Times New Roman"/>
                <w:color w:val="000000" w:themeColor="text1"/>
                <w:sz w:val="24"/>
                <w:szCs w:val="24"/>
                <w:lang w:val="uk-UA"/>
              </w:rPr>
            </w:pPr>
            <w:r w:rsidRPr="00792E04">
              <w:rPr>
                <w:rFonts w:ascii="Times New Roman" w:eastAsia="Times New Roman" w:hAnsi="Times New Roman" w:cs="Times New Roman"/>
                <w:bCs/>
                <w:color w:val="000000" w:themeColor="text1"/>
                <w:sz w:val="24"/>
                <w:szCs w:val="24"/>
              </w:rPr>
              <w:t>Інформацією про технічні, якісні та інші характеристик</w:t>
            </w:r>
            <w:r w:rsidRPr="00792E04">
              <w:rPr>
                <w:rFonts w:ascii="Times New Roman" w:eastAsia="Times New Roman" w:hAnsi="Times New Roman" w:cs="Times New Roman"/>
                <w:bCs/>
                <w:color w:val="000000" w:themeColor="text1"/>
                <w:sz w:val="24"/>
                <w:szCs w:val="24"/>
                <w:lang w:val="uk-UA"/>
              </w:rPr>
              <w:t>и</w:t>
            </w:r>
            <w:r w:rsidRPr="00792E04">
              <w:rPr>
                <w:rFonts w:ascii="Times New Roman" w:eastAsia="Times New Roman" w:hAnsi="Times New Roman" w:cs="Times New Roman"/>
                <w:bCs/>
                <w:color w:val="000000" w:themeColor="text1"/>
                <w:sz w:val="24"/>
                <w:szCs w:val="24"/>
              </w:rPr>
              <w:t xml:space="preserve"> предмета закупівлі</w:t>
            </w:r>
            <w:r w:rsidRPr="00792E04">
              <w:rPr>
                <w:rFonts w:ascii="Times New Roman" w:eastAsia="Times New Roman" w:hAnsi="Times New Roman" w:cs="Times New Roman"/>
                <w:bCs/>
                <w:color w:val="000000" w:themeColor="text1"/>
                <w:sz w:val="24"/>
                <w:szCs w:val="24"/>
                <w:lang w:val="uk-UA"/>
              </w:rPr>
              <w:t>,</w:t>
            </w:r>
            <w:r w:rsidRPr="00792E04">
              <w:rPr>
                <w:rFonts w:ascii="Times New Roman" w:eastAsia="Times New Roman" w:hAnsi="Times New Roman" w:cs="Times New Roman"/>
                <w:color w:val="000000" w:themeColor="text1"/>
                <w:sz w:val="24"/>
                <w:szCs w:val="24"/>
                <w:lang w:val="uk-UA"/>
              </w:rPr>
              <w:t xml:space="preserve"> викладено в Технічному завданні, що у Додатку 2;</w:t>
            </w:r>
          </w:p>
          <w:p w14:paraId="474385A7" w14:textId="77777777" w:rsidR="00606BBE" w:rsidRPr="00792E04" w:rsidRDefault="00606BBE" w:rsidP="00606BBE">
            <w:pPr>
              <w:widowControl w:val="0"/>
              <w:numPr>
                <w:ilvl w:val="0"/>
                <w:numId w:val="5"/>
              </w:numPr>
              <w:spacing w:line="240" w:lineRule="auto"/>
              <w:ind w:left="327" w:right="-36"/>
              <w:jc w:val="both"/>
              <w:rPr>
                <w:rFonts w:ascii="Times New Roman" w:eastAsia="Times New Roman" w:hAnsi="Times New Roman" w:cs="Times New Roman"/>
                <w:color w:val="000000" w:themeColor="text1"/>
                <w:sz w:val="24"/>
                <w:szCs w:val="24"/>
                <w:lang w:val="uk-UA"/>
              </w:rPr>
            </w:pPr>
            <w:r w:rsidRPr="00792E04">
              <w:rPr>
                <w:rFonts w:ascii="Times New Roman" w:eastAsia="Times New Roman" w:hAnsi="Times New Roman" w:cs="Times New Roman"/>
                <w:color w:val="000000" w:themeColor="text1"/>
                <w:sz w:val="24"/>
                <w:szCs w:val="24"/>
                <w:lang w:val="uk-UA"/>
              </w:rPr>
              <w:t xml:space="preserve">Іншими документами, передбаченими вимогами Додатку 3 цього оголошення.                         </w:t>
            </w:r>
          </w:p>
          <w:p w14:paraId="046B3196" w14:textId="77777777" w:rsidR="00606BBE" w:rsidRPr="00792E04" w:rsidRDefault="00606BBE" w:rsidP="00606BBE">
            <w:pPr>
              <w:widowControl w:val="0"/>
              <w:spacing w:line="240" w:lineRule="auto"/>
              <w:ind w:left="-74" w:firstLine="26"/>
              <w:jc w:val="both"/>
              <w:rPr>
                <w:rFonts w:ascii="Times New Roman" w:eastAsia="Times New Roman" w:hAnsi="Times New Roman"/>
                <w:color w:val="000000" w:themeColor="text1"/>
                <w:sz w:val="24"/>
                <w:szCs w:val="24"/>
              </w:rPr>
            </w:pPr>
            <w:r w:rsidRPr="00792E04">
              <w:rPr>
                <w:rFonts w:ascii="Times New Roman" w:eastAsia="Times New Roman" w:hAnsi="Times New Roman"/>
                <w:color w:val="000000" w:themeColor="text1"/>
                <w:sz w:val="24"/>
                <w:szCs w:val="24"/>
                <w:lang w:val="uk-UA"/>
              </w:rPr>
              <w:t xml:space="preserve">    </w:t>
            </w:r>
            <w:r w:rsidRPr="00792E04">
              <w:rPr>
                <w:rFonts w:ascii="Times New Roman" w:eastAsia="Times New Roman" w:hAnsi="Times New Roman"/>
                <w:color w:val="000000" w:themeColor="text1"/>
                <w:sz w:val="24"/>
                <w:szCs w:val="24"/>
              </w:rPr>
              <w:t xml:space="preserve">Документи, що складаються учасником, </w:t>
            </w:r>
            <w:r w:rsidRPr="00792E04">
              <w:rPr>
                <w:rFonts w:ascii="Times New Roman" w:eastAsia="Times New Roman" w:hAnsi="Times New Roman" w:cs="Times New Roman"/>
                <w:color w:val="000000" w:themeColor="text1"/>
                <w:sz w:val="24"/>
                <w:szCs w:val="24"/>
                <w:lang w:val="uk-UA"/>
              </w:rPr>
              <w:t>мають бути відкриті для загального доступу та не містити паролів,</w:t>
            </w:r>
            <w:r w:rsidRPr="00792E04">
              <w:rPr>
                <w:rFonts w:ascii="Times New Roman" w:eastAsia="Times New Roman" w:hAnsi="Times New Roman"/>
                <w:color w:val="000000" w:themeColor="text1"/>
                <w:sz w:val="24"/>
                <w:szCs w:val="24"/>
              </w:rPr>
              <w:t xml:space="preserve">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уповноваженої особи учасника. Вимога щодо засвідчення того чи іншого документу пропозиції власноручним підписом учасника не застосовується до документів</w:t>
            </w:r>
            <w:r w:rsidRPr="00792E04">
              <w:rPr>
                <w:rFonts w:ascii="Times New Roman" w:eastAsia="Times New Roman" w:hAnsi="Times New Roman"/>
                <w:color w:val="000000" w:themeColor="text1"/>
                <w:sz w:val="24"/>
                <w:szCs w:val="24"/>
                <w:lang w:val="uk-UA"/>
              </w:rPr>
              <w:t>/</w:t>
            </w:r>
            <w:r w:rsidRPr="00792E04">
              <w:rPr>
                <w:rFonts w:ascii="Times New Roman" w:eastAsia="Times New Roman" w:hAnsi="Times New Roman"/>
                <w:color w:val="000000" w:themeColor="text1"/>
                <w:sz w:val="24"/>
                <w:szCs w:val="24"/>
              </w:rPr>
              <w:t>інформації, що подаються учасником у формі електронного документа через електронну систему закупівель із накладанням КЕП</w:t>
            </w:r>
            <w:r w:rsidRPr="00792E04">
              <w:rPr>
                <w:rFonts w:ascii="Times New Roman" w:eastAsia="Times New Roman" w:hAnsi="Times New Roman"/>
                <w:color w:val="000000" w:themeColor="text1"/>
                <w:sz w:val="24"/>
                <w:szCs w:val="24"/>
                <w:lang w:val="uk-UA"/>
              </w:rPr>
              <w:t xml:space="preserve">/УЕП </w:t>
            </w:r>
            <w:r w:rsidRPr="00792E04">
              <w:rPr>
                <w:rFonts w:ascii="Times New Roman" w:eastAsia="Times New Roman" w:hAnsi="Times New Roman"/>
                <w:color w:val="000000" w:themeColor="text1"/>
                <w:sz w:val="24"/>
                <w:szCs w:val="24"/>
              </w:rPr>
              <w:t>на кожен з таких документів</w:t>
            </w:r>
            <w:r w:rsidRPr="00792E04">
              <w:rPr>
                <w:rFonts w:ascii="Times New Roman" w:eastAsia="Times New Roman" w:hAnsi="Times New Roman"/>
                <w:color w:val="000000" w:themeColor="text1"/>
                <w:sz w:val="24"/>
                <w:szCs w:val="24"/>
                <w:lang w:val="uk-UA"/>
              </w:rPr>
              <w:t>/</w:t>
            </w:r>
            <w:r w:rsidRPr="00792E04">
              <w:rPr>
                <w:rFonts w:ascii="Times New Roman" w:eastAsia="Times New Roman" w:hAnsi="Times New Roman"/>
                <w:color w:val="000000" w:themeColor="text1"/>
                <w:sz w:val="24"/>
                <w:szCs w:val="24"/>
              </w:rPr>
              <w:t xml:space="preserve"> інформацію. </w:t>
            </w:r>
          </w:p>
          <w:p w14:paraId="1F59F9C5" w14:textId="77777777" w:rsidR="00606BBE" w:rsidRPr="00792E04" w:rsidRDefault="00606BBE" w:rsidP="00606BBE">
            <w:pPr>
              <w:widowControl w:val="0"/>
              <w:spacing w:line="240" w:lineRule="auto"/>
              <w:ind w:left="-74" w:firstLine="26"/>
              <w:jc w:val="both"/>
              <w:rPr>
                <w:rFonts w:ascii="Times New Roman" w:eastAsia="Times New Roman" w:hAnsi="Times New Roman"/>
                <w:color w:val="000000" w:themeColor="text1"/>
                <w:sz w:val="24"/>
                <w:szCs w:val="24"/>
                <w:lang w:val="uk-UA"/>
              </w:rPr>
            </w:pPr>
            <w:r w:rsidRPr="00792E04">
              <w:rPr>
                <w:rFonts w:ascii="Times New Roman" w:eastAsia="Times New Roman" w:hAnsi="Times New Roman"/>
                <w:color w:val="000000" w:themeColor="text1"/>
                <w:sz w:val="24"/>
                <w:szCs w:val="24"/>
              </w:rPr>
              <w:t xml:space="preserve">   </w:t>
            </w:r>
            <w:r w:rsidRPr="00792E04">
              <w:rPr>
                <w:rFonts w:ascii="Times New Roman" w:eastAsia="Times New Roman" w:hAnsi="Times New Roman"/>
                <w:color w:val="000000" w:themeColor="text1"/>
                <w:sz w:val="24"/>
                <w:szCs w:val="24"/>
                <w:lang w:val="uk-UA"/>
              </w:rPr>
              <w:t>П</w:t>
            </w:r>
            <w:r w:rsidRPr="00792E04">
              <w:rPr>
                <w:rFonts w:ascii="Times New Roman" w:eastAsia="Times New Roman" w:hAnsi="Times New Roman"/>
                <w:color w:val="000000" w:themeColor="text1"/>
                <w:sz w:val="24"/>
                <w:szCs w:val="24"/>
              </w:rPr>
              <w:t>ропозиція у будь-якому випадку повинна містити накладений КЕП</w:t>
            </w:r>
            <w:r w:rsidRPr="00792E04">
              <w:rPr>
                <w:rFonts w:ascii="Times New Roman" w:eastAsia="Times New Roman" w:hAnsi="Times New Roman"/>
                <w:color w:val="000000" w:themeColor="text1"/>
                <w:sz w:val="24"/>
                <w:szCs w:val="24"/>
                <w:lang w:val="uk-UA"/>
              </w:rPr>
              <w:t>/УЕП</w:t>
            </w:r>
            <w:r w:rsidRPr="00792E04">
              <w:rPr>
                <w:rFonts w:ascii="Times New Roman" w:eastAsia="Times New Roman" w:hAnsi="Times New Roman"/>
                <w:color w:val="000000" w:themeColor="text1"/>
                <w:sz w:val="24"/>
                <w:szCs w:val="24"/>
              </w:rPr>
              <w:t xml:space="preserve"> учасника/уповноваженої особи учасника, повноваження якої щодо підпису документів  пропозиції підтверджуються </w:t>
            </w:r>
            <w:r w:rsidRPr="00792E04">
              <w:rPr>
                <w:rFonts w:ascii="Times New Roman" w:eastAsia="Times New Roman" w:hAnsi="Times New Roman"/>
                <w:color w:val="000000" w:themeColor="text1"/>
                <w:sz w:val="24"/>
                <w:szCs w:val="24"/>
                <w:lang w:val="uk-UA"/>
              </w:rPr>
              <w:t>д</w:t>
            </w:r>
            <w:r w:rsidRPr="00792E04">
              <w:rPr>
                <w:rFonts w:ascii="Times New Roman" w:eastAsia="Times New Roman" w:hAnsi="Times New Roman"/>
                <w:color w:val="000000" w:themeColor="text1"/>
                <w:sz w:val="24"/>
                <w:szCs w:val="24"/>
              </w:rPr>
              <w:t>окумент</w:t>
            </w:r>
            <w:r w:rsidRPr="00792E04">
              <w:rPr>
                <w:rFonts w:ascii="Times New Roman" w:eastAsia="Times New Roman" w:hAnsi="Times New Roman"/>
                <w:color w:val="000000" w:themeColor="text1"/>
                <w:sz w:val="24"/>
                <w:szCs w:val="24"/>
                <w:lang w:val="uk-UA"/>
              </w:rPr>
              <w:t>ами</w:t>
            </w:r>
            <w:r w:rsidRPr="00792E04">
              <w:rPr>
                <w:rFonts w:ascii="Times New Roman" w:eastAsia="Times New Roman" w:hAnsi="Times New Roman"/>
                <w:color w:val="000000" w:themeColor="text1"/>
                <w:sz w:val="24"/>
                <w:szCs w:val="24"/>
              </w:rPr>
              <w:t>, що вимагаються згідно ц</w:t>
            </w:r>
            <w:r w:rsidRPr="00792E04">
              <w:rPr>
                <w:rFonts w:ascii="Times New Roman" w:eastAsia="Times New Roman" w:hAnsi="Times New Roman"/>
                <w:color w:val="000000" w:themeColor="text1"/>
                <w:sz w:val="24"/>
                <w:szCs w:val="24"/>
                <w:lang w:val="uk-UA"/>
              </w:rPr>
              <w:t>ього оголошення.</w:t>
            </w:r>
          </w:p>
          <w:p w14:paraId="59CFCFD5" w14:textId="77777777" w:rsidR="00606BBE" w:rsidRPr="00792E04" w:rsidRDefault="00606BBE" w:rsidP="00606BBE">
            <w:pPr>
              <w:widowControl w:val="0"/>
              <w:spacing w:line="240" w:lineRule="auto"/>
              <w:ind w:left="-74" w:firstLine="26"/>
              <w:jc w:val="both"/>
              <w:rPr>
                <w:rFonts w:ascii="Times New Roman" w:eastAsia="Times New Roman" w:hAnsi="Times New Roman"/>
                <w:color w:val="000000" w:themeColor="text1"/>
                <w:sz w:val="24"/>
                <w:szCs w:val="24"/>
                <w:lang w:val="uk-UA"/>
              </w:rPr>
            </w:pPr>
            <w:r w:rsidRPr="00792E04">
              <w:rPr>
                <w:rFonts w:ascii="Times New Roman" w:eastAsia="Times New Roman" w:hAnsi="Times New Roman"/>
                <w:color w:val="000000" w:themeColor="text1"/>
                <w:sz w:val="24"/>
                <w:szCs w:val="24"/>
                <w:lang w:val="uk-UA"/>
              </w:rPr>
              <w:t xml:space="preserve">     У разі допущення учасником формальних(несуттєвих) помилок, пропозиція такого учасника не відхиляється.</w:t>
            </w:r>
          </w:p>
          <w:p w14:paraId="14651358" w14:textId="77777777" w:rsidR="00606BBE" w:rsidRPr="00792E04" w:rsidRDefault="00606BBE" w:rsidP="00606BBE">
            <w:pPr>
              <w:widowControl w:val="0"/>
              <w:spacing w:line="240" w:lineRule="auto"/>
              <w:ind w:left="-74" w:firstLine="26"/>
              <w:jc w:val="both"/>
              <w:rPr>
                <w:rFonts w:ascii="Times New Roman" w:eastAsia="Times New Roman" w:hAnsi="Times New Roman"/>
                <w:color w:val="000000" w:themeColor="text1"/>
                <w:sz w:val="24"/>
                <w:szCs w:val="24"/>
                <w:lang w:val="uk-UA"/>
              </w:rPr>
            </w:pPr>
            <w:r w:rsidRPr="00792E04">
              <w:rPr>
                <w:rFonts w:ascii="Times New Roman" w:eastAsia="Times New Roman" w:hAnsi="Times New Roman"/>
                <w:color w:val="000000" w:themeColor="text1"/>
                <w:sz w:val="24"/>
                <w:szCs w:val="24"/>
                <w:lang w:val="uk-UA"/>
              </w:rPr>
              <w:t xml:space="preserve">   Формальними (несуттєвими) вважаються помилки, що пов’язані з оформленням пропозиції та не впливають на зміст пропозиції, а саме: технічні помилки та описки, зокрема: </w:t>
            </w:r>
          </w:p>
          <w:p w14:paraId="04A3DF34" w14:textId="77777777" w:rsidR="00606BBE" w:rsidRPr="00792E04" w:rsidRDefault="00606BBE" w:rsidP="00606BBE">
            <w:pPr>
              <w:widowControl w:val="0"/>
              <w:spacing w:line="240" w:lineRule="auto"/>
              <w:ind w:left="-126" w:hanging="21"/>
              <w:jc w:val="both"/>
              <w:rPr>
                <w:rFonts w:ascii="Times New Roman" w:eastAsia="Times New Roman" w:hAnsi="Times New Roman"/>
                <w:color w:val="000000" w:themeColor="text1"/>
                <w:sz w:val="24"/>
                <w:szCs w:val="24"/>
                <w:lang w:val="uk-UA"/>
              </w:rPr>
            </w:pPr>
            <w:r w:rsidRPr="00792E04">
              <w:rPr>
                <w:rFonts w:ascii="Times New Roman" w:eastAsia="Times New Roman" w:hAnsi="Times New Roman"/>
                <w:color w:val="000000" w:themeColor="text1"/>
                <w:sz w:val="24"/>
                <w:szCs w:val="24"/>
                <w:lang w:val="uk-UA"/>
              </w:rPr>
              <w:t xml:space="preserve">    1. Інформація/документ, подана учасником закупівлі у складі пропозиції, містить помилку/и у частині:</w:t>
            </w:r>
          </w:p>
          <w:p w14:paraId="1DB68544" w14:textId="77777777" w:rsidR="00606BBE" w:rsidRPr="00792E04" w:rsidRDefault="00606BBE" w:rsidP="00606BBE">
            <w:pPr>
              <w:widowControl w:val="0"/>
              <w:numPr>
                <w:ilvl w:val="0"/>
                <w:numId w:val="44"/>
              </w:numPr>
              <w:tabs>
                <w:tab w:val="clear" w:pos="720"/>
                <w:tab w:val="num" w:pos="151"/>
              </w:tabs>
              <w:spacing w:line="240" w:lineRule="auto"/>
              <w:ind w:left="185" w:hanging="284"/>
              <w:jc w:val="both"/>
              <w:rPr>
                <w:rFonts w:ascii="Times New Roman" w:eastAsia="Times New Roman" w:hAnsi="Times New Roman"/>
                <w:color w:val="000000" w:themeColor="text1"/>
                <w:sz w:val="24"/>
                <w:szCs w:val="24"/>
                <w:lang w:val="uk-UA"/>
              </w:rPr>
            </w:pPr>
            <w:r w:rsidRPr="00792E04">
              <w:rPr>
                <w:rFonts w:ascii="Times New Roman" w:eastAsia="Times New Roman" w:hAnsi="Times New Roman"/>
                <w:color w:val="000000" w:themeColor="text1"/>
                <w:sz w:val="24"/>
                <w:szCs w:val="24"/>
                <w:lang w:val="uk-UA"/>
              </w:rPr>
              <w:t>уживання великої літери;</w:t>
            </w:r>
          </w:p>
          <w:p w14:paraId="7E233E18" w14:textId="77777777" w:rsidR="00606BBE" w:rsidRPr="00792E04" w:rsidRDefault="00606BBE" w:rsidP="00606BBE">
            <w:pPr>
              <w:widowControl w:val="0"/>
              <w:numPr>
                <w:ilvl w:val="0"/>
                <w:numId w:val="44"/>
              </w:numPr>
              <w:tabs>
                <w:tab w:val="clear" w:pos="720"/>
                <w:tab w:val="num" w:pos="151"/>
              </w:tabs>
              <w:spacing w:line="240" w:lineRule="auto"/>
              <w:ind w:left="185" w:hanging="284"/>
              <w:jc w:val="both"/>
              <w:rPr>
                <w:rFonts w:ascii="Times New Roman" w:eastAsia="Times New Roman" w:hAnsi="Times New Roman"/>
                <w:color w:val="000000" w:themeColor="text1"/>
                <w:sz w:val="24"/>
                <w:szCs w:val="24"/>
                <w:lang w:val="uk-UA"/>
              </w:rPr>
            </w:pPr>
            <w:r w:rsidRPr="00792E04">
              <w:rPr>
                <w:rFonts w:ascii="Times New Roman" w:eastAsia="Times New Roman" w:hAnsi="Times New Roman"/>
                <w:color w:val="000000" w:themeColor="text1"/>
                <w:sz w:val="24"/>
                <w:szCs w:val="24"/>
                <w:lang w:val="uk-UA"/>
              </w:rPr>
              <w:t>уживання розділових знаків та відмінювання слів у реченні;</w:t>
            </w:r>
          </w:p>
          <w:p w14:paraId="291207FF" w14:textId="77777777" w:rsidR="00606BBE" w:rsidRPr="00792E04" w:rsidRDefault="00606BBE" w:rsidP="00606BBE">
            <w:pPr>
              <w:widowControl w:val="0"/>
              <w:numPr>
                <w:ilvl w:val="0"/>
                <w:numId w:val="44"/>
              </w:numPr>
              <w:tabs>
                <w:tab w:val="clear" w:pos="720"/>
                <w:tab w:val="num" w:pos="151"/>
              </w:tabs>
              <w:spacing w:line="240" w:lineRule="auto"/>
              <w:ind w:left="185" w:hanging="284"/>
              <w:jc w:val="both"/>
              <w:rPr>
                <w:rFonts w:ascii="Times New Roman" w:eastAsia="Times New Roman" w:hAnsi="Times New Roman"/>
                <w:color w:val="000000" w:themeColor="text1"/>
                <w:sz w:val="24"/>
                <w:szCs w:val="24"/>
                <w:lang w:val="uk-UA"/>
              </w:rPr>
            </w:pPr>
            <w:r w:rsidRPr="00792E04">
              <w:rPr>
                <w:rFonts w:ascii="Times New Roman" w:eastAsia="Times New Roman" w:hAnsi="Times New Roman"/>
                <w:color w:val="000000" w:themeColor="text1"/>
                <w:sz w:val="24"/>
                <w:szCs w:val="24"/>
                <w:lang w:val="uk-UA"/>
              </w:rPr>
              <w:t>використання слова або мовного звороту, запозичених з іншої мови;</w:t>
            </w:r>
          </w:p>
          <w:p w14:paraId="33C97D0E" w14:textId="77777777" w:rsidR="00606BBE" w:rsidRPr="00792E04" w:rsidRDefault="00606BBE" w:rsidP="00606BBE">
            <w:pPr>
              <w:widowControl w:val="0"/>
              <w:numPr>
                <w:ilvl w:val="0"/>
                <w:numId w:val="44"/>
              </w:numPr>
              <w:tabs>
                <w:tab w:val="clear" w:pos="720"/>
                <w:tab w:val="num" w:pos="151"/>
              </w:tabs>
              <w:spacing w:line="240" w:lineRule="auto"/>
              <w:ind w:left="185" w:hanging="284"/>
              <w:jc w:val="both"/>
              <w:rPr>
                <w:rFonts w:ascii="Times New Roman" w:eastAsia="Times New Roman" w:hAnsi="Times New Roman"/>
                <w:color w:val="000000" w:themeColor="text1"/>
                <w:sz w:val="24"/>
                <w:szCs w:val="24"/>
                <w:lang w:val="uk-UA"/>
              </w:rPr>
            </w:pPr>
            <w:r w:rsidRPr="00792E04">
              <w:rPr>
                <w:rFonts w:ascii="Times New Roman" w:eastAsia="Times New Roman" w:hAnsi="Times New Roman"/>
                <w:color w:val="000000" w:themeColor="text1"/>
                <w:sz w:val="24"/>
                <w:szCs w:val="24"/>
                <w:lang w:val="uk-UA"/>
              </w:rPr>
              <w:t>зазначення унікального номера оголошення, присвоєного електронною системою закупівель та/або унікального номера повідомлення про намір укласти договір - помилка в цифрах;</w:t>
            </w:r>
          </w:p>
          <w:p w14:paraId="53CF5D7F" w14:textId="77777777" w:rsidR="00606BBE" w:rsidRPr="00792E04" w:rsidRDefault="00606BBE" w:rsidP="00606BBE">
            <w:pPr>
              <w:widowControl w:val="0"/>
              <w:numPr>
                <w:ilvl w:val="0"/>
                <w:numId w:val="44"/>
              </w:numPr>
              <w:tabs>
                <w:tab w:val="clear" w:pos="720"/>
                <w:tab w:val="num" w:pos="151"/>
              </w:tabs>
              <w:spacing w:line="240" w:lineRule="auto"/>
              <w:ind w:left="185" w:hanging="284"/>
              <w:jc w:val="both"/>
              <w:rPr>
                <w:rFonts w:ascii="Times New Roman" w:eastAsia="Times New Roman" w:hAnsi="Times New Roman"/>
                <w:color w:val="000000" w:themeColor="text1"/>
                <w:sz w:val="24"/>
                <w:szCs w:val="24"/>
                <w:lang w:val="uk-UA"/>
              </w:rPr>
            </w:pPr>
            <w:r w:rsidRPr="00792E04">
              <w:rPr>
                <w:rFonts w:ascii="Times New Roman" w:eastAsia="Times New Roman" w:hAnsi="Times New Roman"/>
                <w:color w:val="000000" w:themeColor="text1"/>
                <w:sz w:val="24"/>
                <w:szCs w:val="24"/>
                <w:lang w:val="uk-UA"/>
              </w:rPr>
              <w:t>застосування правил переносу частини слова з рядка в рядок;</w:t>
            </w:r>
          </w:p>
          <w:p w14:paraId="5542C20D" w14:textId="77777777" w:rsidR="00606BBE" w:rsidRPr="00792E04" w:rsidRDefault="00606BBE" w:rsidP="00606BBE">
            <w:pPr>
              <w:widowControl w:val="0"/>
              <w:numPr>
                <w:ilvl w:val="0"/>
                <w:numId w:val="44"/>
              </w:numPr>
              <w:tabs>
                <w:tab w:val="clear" w:pos="720"/>
                <w:tab w:val="num" w:pos="151"/>
              </w:tabs>
              <w:spacing w:line="240" w:lineRule="auto"/>
              <w:ind w:left="185" w:hanging="284"/>
              <w:jc w:val="both"/>
              <w:rPr>
                <w:rFonts w:ascii="Times New Roman" w:eastAsia="Times New Roman" w:hAnsi="Times New Roman"/>
                <w:color w:val="000000" w:themeColor="text1"/>
                <w:sz w:val="24"/>
                <w:szCs w:val="24"/>
                <w:lang w:val="uk-UA"/>
              </w:rPr>
            </w:pPr>
            <w:r w:rsidRPr="00792E04">
              <w:rPr>
                <w:rFonts w:ascii="Times New Roman" w:eastAsia="Times New Roman" w:hAnsi="Times New Roman"/>
                <w:color w:val="000000" w:themeColor="text1"/>
                <w:sz w:val="24"/>
                <w:szCs w:val="24"/>
                <w:lang w:val="uk-UA"/>
              </w:rPr>
              <w:t>написання слів разом та/або окремо, та/або через дефіс;</w:t>
            </w:r>
          </w:p>
          <w:p w14:paraId="7D1B62A8" w14:textId="77777777" w:rsidR="00606BBE" w:rsidRPr="00792E04" w:rsidRDefault="00606BBE" w:rsidP="00606BBE">
            <w:pPr>
              <w:widowControl w:val="0"/>
              <w:numPr>
                <w:ilvl w:val="0"/>
                <w:numId w:val="44"/>
              </w:numPr>
              <w:tabs>
                <w:tab w:val="clear" w:pos="720"/>
                <w:tab w:val="num" w:pos="151"/>
              </w:tabs>
              <w:spacing w:line="240" w:lineRule="auto"/>
              <w:ind w:left="185" w:hanging="284"/>
              <w:jc w:val="both"/>
              <w:rPr>
                <w:rFonts w:ascii="Times New Roman" w:eastAsia="Times New Roman" w:hAnsi="Times New Roman"/>
                <w:color w:val="000000" w:themeColor="text1"/>
                <w:sz w:val="24"/>
                <w:szCs w:val="24"/>
                <w:lang w:val="uk-UA"/>
              </w:rPr>
            </w:pPr>
            <w:r w:rsidRPr="00792E04">
              <w:rPr>
                <w:rFonts w:ascii="Times New Roman" w:eastAsia="Times New Roman" w:hAnsi="Times New Roman"/>
                <w:color w:val="000000" w:themeColor="text1"/>
                <w:sz w:val="24"/>
                <w:szCs w:val="24"/>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EA4C37D" w14:textId="77777777" w:rsidR="00606BBE" w:rsidRPr="00792E04" w:rsidRDefault="00606BBE" w:rsidP="00606BBE">
            <w:pPr>
              <w:widowControl w:val="0"/>
              <w:spacing w:line="240" w:lineRule="auto"/>
              <w:ind w:left="-98" w:hanging="21"/>
              <w:jc w:val="both"/>
              <w:rPr>
                <w:rFonts w:ascii="Times New Roman" w:eastAsia="Times New Roman" w:hAnsi="Times New Roman"/>
                <w:color w:val="000000" w:themeColor="text1"/>
                <w:sz w:val="24"/>
                <w:szCs w:val="24"/>
                <w:lang w:val="uk-UA"/>
              </w:rPr>
            </w:pPr>
            <w:r w:rsidRPr="00792E04">
              <w:rPr>
                <w:rFonts w:ascii="Times New Roman" w:eastAsia="Times New Roman" w:hAnsi="Times New Roman"/>
                <w:color w:val="000000" w:themeColor="text1"/>
                <w:sz w:val="24"/>
                <w:szCs w:val="24"/>
                <w:lang w:val="uk-UA"/>
              </w:rPr>
              <w:t xml:space="preserve">   2. Помилка, зроблена учасником закупівлі під час оформлення тексту документа/унесення інформації в окремі поля електронної форми пропозиції (у тому числі комп'ютерна коректура, заміна літери/цифри, переставлення літер/цифр місцями, пропуск літер/цифр, повторення слів, немає пропуску між словами, заокруглення числа), що не впливає на ціну пропозиції учасника та не призводить до її </w:t>
            </w:r>
            <w:r w:rsidRPr="00792E04">
              <w:rPr>
                <w:rFonts w:ascii="Times New Roman" w:eastAsia="Times New Roman" w:hAnsi="Times New Roman"/>
                <w:color w:val="000000" w:themeColor="text1"/>
                <w:sz w:val="24"/>
                <w:szCs w:val="24"/>
                <w:lang w:val="uk-UA"/>
              </w:rPr>
              <w:lastRenderedPageBreak/>
              <w:t>спотворення та/або не стосується характеристики предмета закупівлі, кваліфікаційних критеріїв до учасника закупівлі.</w:t>
            </w:r>
          </w:p>
          <w:p w14:paraId="31EC6103" w14:textId="051D2206" w:rsidR="00606BBE" w:rsidRPr="00792E04" w:rsidRDefault="00606BBE" w:rsidP="00606BBE">
            <w:pPr>
              <w:widowControl w:val="0"/>
              <w:spacing w:line="240" w:lineRule="auto"/>
              <w:ind w:left="-98" w:hanging="21"/>
              <w:jc w:val="both"/>
              <w:rPr>
                <w:rFonts w:ascii="Times New Roman" w:eastAsia="Times New Roman" w:hAnsi="Times New Roman"/>
                <w:color w:val="000000" w:themeColor="text1"/>
                <w:sz w:val="24"/>
                <w:szCs w:val="24"/>
                <w:lang w:val="uk-UA"/>
              </w:rPr>
            </w:pPr>
            <w:r w:rsidRPr="00792E04">
              <w:rPr>
                <w:rFonts w:ascii="Times New Roman" w:eastAsia="Times New Roman" w:hAnsi="Times New Roman"/>
                <w:color w:val="000000" w:themeColor="text1"/>
                <w:sz w:val="24"/>
                <w:szCs w:val="24"/>
                <w:lang w:val="uk-UA"/>
              </w:rPr>
              <w:t xml:space="preserve">   3. Невірна назва документа, що подається учасником у складі пропозиції, зміст якого відповідає вимогам, визначеним в оголошенні.</w:t>
            </w:r>
          </w:p>
          <w:p w14:paraId="54527852" w14:textId="77777777" w:rsidR="00606BBE" w:rsidRPr="00792E04" w:rsidRDefault="00606BBE" w:rsidP="00606BBE">
            <w:pPr>
              <w:widowControl w:val="0"/>
              <w:spacing w:line="240" w:lineRule="auto"/>
              <w:ind w:left="-126" w:hanging="21"/>
              <w:jc w:val="both"/>
              <w:rPr>
                <w:rFonts w:ascii="Times New Roman" w:eastAsia="Times New Roman" w:hAnsi="Times New Roman"/>
                <w:color w:val="000000" w:themeColor="text1"/>
                <w:sz w:val="24"/>
                <w:szCs w:val="24"/>
                <w:lang w:val="uk-UA"/>
              </w:rPr>
            </w:pPr>
            <w:r w:rsidRPr="00792E04">
              <w:rPr>
                <w:rFonts w:ascii="Times New Roman" w:eastAsia="Times New Roman" w:hAnsi="Times New Roman"/>
                <w:color w:val="000000" w:themeColor="text1"/>
                <w:sz w:val="24"/>
                <w:szCs w:val="24"/>
                <w:lang w:val="uk-UA"/>
              </w:rPr>
              <w:t xml:space="preserve">   4. Окрема сторінка копії документа не завірена підписом або печаткою учасника  (у разі її використання).</w:t>
            </w:r>
          </w:p>
          <w:p w14:paraId="7ADEBF85" w14:textId="77777777" w:rsidR="00606BBE" w:rsidRPr="00792E04" w:rsidRDefault="00606BBE" w:rsidP="00606BBE">
            <w:pPr>
              <w:widowControl w:val="0"/>
              <w:spacing w:line="240" w:lineRule="auto"/>
              <w:ind w:left="-126" w:hanging="21"/>
              <w:jc w:val="both"/>
              <w:rPr>
                <w:rFonts w:ascii="Times New Roman" w:eastAsia="Times New Roman" w:hAnsi="Times New Roman"/>
                <w:color w:val="000000" w:themeColor="text1"/>
                <w:sz w:val="24"/>
                <w:szCs w:val="24"/>
                <w:lang w:val="uk-UA"/>
              </w:rPr>
            </w:pPr>
            <w:r w:rsidRPr="00792E04">
              <w:rPr>
                <w:rFonts w:ascii="Times New Roman" w:eastAsia="Times New Roman" w:hAnsi="Times New Roman"/>
                <w:color w:val="000000" w:themeColor="text1"/>
                <w:sz w:val="24"/>
                <w:szCs w:val="24"/>
                <w:lang w:val="uk-UA"/>
              </w:rPr>
              <w:t xml:space="preserve">   5. У складі пропозиції немає документа, на який посилається учасник  у своїй пропозиції, при цьому замовником не вимагається подання такого документа.</w:t>
            </w:r>
          </w:p>
          <w:p w14:paraId="4E665A6F" w14:textId="77777777" w:rsidR="00606BBE" w:rsidRPr="00792E04" w:rsidRDefault="00606BBE" w:rsidP="00606BBE">
            <w:pPr>
              <w:widowControl w:val="0"/>
              <w:spacing w:line="240" w:lineRule="auto"/>
              <w:ind w:left="-126" w:hanging="21"/>
              <w:jc w:val="both"/>
              <w:rPr>
                <w:rFonts w:ascii="Times New Roman" w:eastAsia="Times New Roman" w:hAnsi="Times New Roman"/>
                <w:color w:val="000000" w:themeColor="text1"/>
                <w:sz w:val="24"/>
                <w:szCs w:val="24"/>
                <w:lang w:val="uk-UA"/>
              </w:rPr>
            </w:pPr>
            <w:r w:rsidRPr="00792E04">
              <w:rPr>
                <w:rFonts w:ascii="Times New Roman" w:eastAsia="Times New Roman" w:hAnsi="Times New Roman"/>
                <w:color w:val="000000" w:themeColor="text1"/>
                <w:sz w:val="24"/>
                <w:szCs w:val="24"/>
                <w:lang w:val="uk-UA"/>
              </w:rPr>
              <w:t xml:space="preserve">   6. Подання документа учасником у складі пропозиції, що не містить власноручного підпису уповноваженої особи учасника.</w:t>
            </w:r>
          </w:p>
          <w:p w14:paraId="47A83DC0" w14:textId="77777777" w:rsidR="00606BBE" w:rsidRPr="00792E04" w:rsidRDefault="00606BBE" w:rsidP="00606BBE">
            <w:pPr>
              <w:widowControl w:val="0"/>
              <w:spacing w:line="240" w:lineRule="auto"/>
              <w:ind w:left="-126" w:hanging="21"/>
              <w:jc w:val="both"/>
              <w:rPr>
                <w:rFonts w:ascii="Times New Roman" w:eastAsia="Times New Roman" w:hAnsi="Times New Roman"/>
                <w:color w:val="000000" w:themeColor="text1"/>
                <w:sz w:val="24"/>
                <w:szCs w:val="24"/>
                <w:lang w:val="uk-UA"/>
              </w:rPr>
            </w:pPr>
            <w:r w:rsidRPr="00792E04">
              <w:rPr>
                <w:rFonts w:ascii="Times New Roman" w:eastAsia="Times New Roman" w:hAnsi="Times New Roman"/>
                <w:color w:val="000000" w:themeColor="text1"/>
                <w:sz w:val="24"/>
                <w:szCs w:val="24"/>
                <w:lang w:val="uk-UA"/>
              </w:rPr>
              <w:t xml:space="preserve">   7.Подання документа учасником у складі  пропозиції, що складений у довільній формі та не містить вихідного номера.</w:t>
            </w:r>
          </w:p>
          <w:p w14:paraId="1C55B808" w14:textId="77777777" w:rsidR="00606BBE" w:rsidRPr="00792E04" w:rsidRDefault="00606BBE" w:rsidP="00606BBE">
            <w:pPr>
              <w:widowControl w:val="0"/>
              <w:spacing w:line="240" w:lineRule="auto"/>
              <w:ind w:left="-126" w:hanging="21"/>
              <w:jc w:val="both"/>
              <w:rPr>
                <w:rFonts w:ascii="Times New Roman" w:eastAsia="Times New Roman" w:hAnsi="Times New Roman"/>
                <w:color w:val="000000" w:themeColor="text1"/>
                <w:sz w:val="24"/>
                <w:szCs w:val="24"/>
                <w:lang w:val="uk-UA"/>
              </w:rPr>
            </w:pPr>
            <w:r w:rsidRPr="00792E04">
              <w:rPr>
                <w:rFonts w:ascii="Times New Roman" w:eastAsia="Times New Roman" w:hAnsi="Times New Roman"/>
                <w:color w:val="000000" w:themeColor="text1"/>
                <w:sz w:val="24"/>
                <w:szCs w:val="24"/>
                <w:lang w:val="uk-UA"/>
              </w:rPr>
              <w:t xml:space="preserve">   8.Подання документа учасником, що є сканованою копією оригіналу документа/електронного документа.</w:t>
            </w:r>
          </w:p>
          <w:p w14:paraId="1F81D71C" w14:textId="77777777" w:rsidR="00606BBE" w:rsidRPr="00792E04" w:rsidRDefault="00606BBE" w:rsidP="00606BBE">
            <w:pPr>
              <w:widowControl w:val="0"/>
              <w:spacing w:line="240" w:lineRule="auto"/>
              <w:ind w:left="-90" w:hanging="21"/>
              <w:jc w:val="both"/>
              <w:rPr>
                <w:rFonts w:ascii="Times New Roman" w:eastAsia="Times New Roman" w:hAnsi="Times New Roman"/>
                <w:color w:val="000000" w:themeColor="text1"/>
                <w:sz w:val="24"/>
                <w:szCs w:val="24"/>
                <w:lang w:val="uk-UA"/>
              </w:rPr>
            </w:pPr>
            <w:r w:rsidRPr="00792E04">
              <w:rPr>
                <w:rFonts w:ascii="Times New Roman" w:eastAsia="Times New Roman" w:hAnsi="Times New Roman"/>
                <w:color w:val="000000" w:themeColor="text1"/>
                <w:sz w:val="24"/>
                <w:szCs w:val="24"/>
                <w:lang w:val="uk-UA"/>
              </w:rPr>
              <w:t xml:space="preserve">   9.Подання документа учасником у складі пропозиції, який засвідчений підписом уповноваженої особи учасника та додатково містить підпис (візу) особи, повноваження якої учасником не підтверджені (наприклад, переклад документа завізований перекладачем тощо).</w:t>
            </w:r>
          </w:p>
          <w:p w14:paraId="53261C98" w14:textId="77777777" w:rsidR="00606BBE" w:rsidRPr="00792E04" w:rsidRDefault="00606BBE" w:rsidP="00606BBE">
            <w:pPr>
              <w:widowControl w:val="0"/>
              <w:spacing w:line="240" w:lineRule="auto"/>
              <w:ind w:left="-104" w:hanging="21"/>
              <w:jc w:val="both"/>
              <w:rPr>
                <w:rFonts w:ascii="Times New Roman" w:eastAsia="Times New Roman" w:hAnsi="Times New Roman"/>
                <w:color w:val="000000" w:themeColor="text1"/>
                <w:sz w:val="24"/>
                <w:szCs w:val="24"/>
                <w:lang w:val="uk-UA"/>
              </w:rPr>
            </w:pPr>
            <w:r w:rsidRPr="00792E04">
              <w:rPr>
                <w:rFonts w:ascii="Times New Roman" w:eastAsia="Times New Roman" w:hAnsi="Times New Roman"/>
                <w:color w:val="000000" w:themeColor="text1"/>
                <w:sz w:val="24"/>
                <w:szCs w:val="24"/>
                <w:lang w:val="uk-UA"/>
              </w:rPr>
              <w:t xml:space="preserve">   10.Подання документа/ів учасником у складі пропозиції, що містить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документ/и був/ли) поданий/і.</w:t>
            </w:r>
          </w:p>
          <w:p w14:paraId="7823E1BC" w14:textId="77777777" w:rsidR="00606BBE" w:rsidRPr="00792E04" w:rsidRDefault="00606BBE" w:rsidP="00606BBE">
            <w:pPr>
              <w:widowControl w:val="0"/>
              <w:spacing w:line="240" w:lineRule="auto"/>
              <w:ind w:left="-126" w:firstLine="126"/>
              <w:jc w:val="both"/>
              <w:rPr>
                <w:rFonts w:ascii="Times New Roman" w:eastAsia="Times New Roman" w:hAnsi="Times New Roman"/>
                <w:color w:val="000000" w:themeColor="text1"/>
                <w:sz w:val="24"/>
                <w:szCs w:val="24"/>
                <w:lang w:val="uk-UA"/>
              </w:rPr>
            </w:pPr>
            <w:r w:rsidRPr="00792E04">
              <w:rPr>
                <w:rFonts w:ascii="Times New Roman" w:eastAsia="Times New Roman" w:hAnsi="Times New Roman"/>
                <w:color w:val="000000" w:themeColor="text1"/>
                <w:sz w:val="24"/>
                <w:szCs w:val="24"/>
                <w:lang w:val="uk-UA"/>
              </w:rPr>
              <w:t xml:space="preserve">   11.Подання документа/ів учасником у складі  пропозиції, в якому позиція цифр/и у сумі є некоректною, при цьому сума, що зазначена прописом, є правильною.</w:t>
            </w:r>
          </w:p>
          <w:p w14:paraId="1397E66E" w14:textId="77777777" w:rsidR="00606BBE" w:rsidRPr="00792E04" w:rsidRDefault="00606BBE" w:rsidP="00606BBE">
            <w:pPr>
              <w:pStyle w:val="34"/>
              <w:ind w:left="-98" w:firstLine="126"/>
              <w:rPr>
                <w:lang w:val="uk-UA"/>
              </w:rPr>
            </w:pPr>
            <w:r w:rsidRPr="00792E04">
              <w:rPr>
                <w:lang w:val="uk-UA"/>
              </w:rPr>
              <w:t xml:space="preserve">    12.Подання документа/ів учасником у складі пропозиції в форматі, що відрізняється від формату, який вимагається замовником в оголошенні, при цьому такий формат документа забезпечує можливість його перегляду.</w:t>
            </w:r>
          </w:p>
          <w:p w14:paraId="456FCAA0" w14:textId="77777777" w:rsidR="00606BBE" w:rsidRPr="00792E04" w:rsidRDefault="00606BBE" w:rsidP="00606BBE">
            <w:pPr>
              <w:widowControl w:val="0"/>
              <w:spacing w:line="240" w:lineRule="auto"/>
              <w:ind w:left="-126" w:firstLine="126"/>
              <w:jc w:val="both"/>
              <w:rPr>
                <w:rFonts w:ascii="Times New Roman" w:eastAsia="Times New Roman" w:hAnsi="Times New Roman"/>
                <w:color w:val="000000" w:themeColor="text1"/>
                <w:sz w:val="24"/>
                <w:szCs w:val="24"/>
                <w:lang w:val="uk-UA"/>
              </w:rPr>
            </w:pPr>
            <w:r w:rsidRPr="00792E04">
              <w:rPr>
                <w:rFonts w:ascii="Times New Roman" w:eastAsia="Times New Roman" w:hAnsi="Times New Roman"/>
                <w:iCs/>
                <w:color w:val="000000" w:themeColor="text1"/>
                <w:sz w:val="24"/>
                <w:szCs w:val="24"/>
                <w:lang w:val="uk-UA"/>
              </w:rPr>
              <w:t xml:space="preserve">     Приклади формальних помилок:</w:t>
            </w:r>
          </w:p>
          <w:p w14:paraId="6CBD2C98" w14:textId="77777777" w:rsidR="00606BBE" w:rsidRPr="00792E04" w:rsidRDefault="00606BBE" w:rsidP="00606BBE">
            <w:pPr>
              <w:pStyle w:val="34"/>
              <w:ind w:firstLine="126"/>
              <w:rPr>
                <w:lang w:val="uk-UA"/>
              </w:rPr>
            </w:pPr>
            <w:r w:rsidRPr="00792E04">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064C692" w14:textId="77777777" w:rsidR="00606BBE" w:rsidRPr="00792E04" w:rsidRDefault="00606BBE" w:rsidP="00606BBE">
            <w:pPr>
              <w:widowControl w:val="0"/>
              <w:spacing w:line="240" w:lineRule="auto"/>
              <w:ind w:left="-126" w:firstLine="126"/>
              <w:jc w:val="both"/>
              <w:rPr>
                <w:rFonts w:ascii="Times New Roman" w:eastAsia="Times New Roman" w:hAnsi="Times New Roman"/>
                <w:color w:val="000000" w:themeColor="text1"/>
                <w:sz w:val="24"/>
                <w:szCs w:val="24"/>
                <w:lang w:val="uk-UA"/>
              </w:rPr>
            </w:pPr>
            <w:r w:rsidRPr="00792E04">
              <w:rPr>
                <w:rFonts w:ascii="Times New Roman" w:eastAsia="Times New Roman" w:hAnsi="Times New Roman"/>
                <w:color w:val="000000" w:themeColor="text1"/>
                <w:sz w:val="24"/>
                <w:szCs w:val="24"/>
                <w:lang w:val="uk-UA"/>
              </w:rPr>
              <w:t>-  «м.київ» замість «м.Київ»;</w:t>
            </w:r>
          </w:p>
          <w:p w14:paraId="2522928D" w14:textId="77777777" w:rsidR="00606BBE" w:rsidRPr="00792E04" w:rsidRDefault="00606BBE" w:rsidP="00606BBE">
            <w:pPr>
              <w:widowControl w:val="0"/>
              <w:spacing w:line="240" w:lineRule="auto"/>
              <w:ind w:left="-126" w:firstLine="126"/>
              <w:jc w:val="both"/>
              <w:rPr>
                <w:rFonts w:ascii="Times New Roman" w:eastAsia="Times New Roman" w:hAnsi="Times New Roman"/>
                <w:color w:val="000000" w:themeColor="text1"/>
                <w:sz w:val="24"/>
                <w:szCs w:val="24"/>
                <w:lang w:val="uk-UA"/>
              </w:rPr>
            </w:pPr>
            <w:r w:rsidRPr="00792E04">
              <w:rPr>
                <w:rFonts w:ascii="Times New Roman" w:eastAsia="Times New Roman" w:hAnsi="Times New Roman"/>
                <w:color w:val="000000" w:themeColor="text1"/>
                <w:sz w:val="24"/>
                <w:szCs w:val="24"/>
                <w:lang w:val="uk-UA"/>
              </w:rPr>
              <w:t>-  «ненадається» замість «не надається»;</w:t>
            </w:r>
          </w:p>
          <w:p w14:paraId="6E155033" w14:textId="3A5CF7F3" w:rsidR="00F57812" w:rsidRPr="00792E04" w:rsidRDefault="00606BBE" w:rsidP="00606BBE">
            <w:pPr>
              <w:widowControl w:val="0"/>
              <w:spacing w:line="240" w:lineRule="auto"/>
              <w:ind w:left="-126" w:hanging="21"/>
              <w:jc w:val="both"/>
              <w:rPr>
                <w:rFonts w:ascii="Times New Roman" w:eastAsia="Times New Roman" w:hAnsi="Times New Roman"/>
                <w:color w:val="000000" w:themeColor="text1"/>
                <w:sz w:val="24"/>
                <w:szCs w:val="24"/>
              </w:rPr>
            </w:pPr>
            <w:r w:rsidRPr="00792E04">
              <w:rPr>
                <w:rFonts w:ascii="Times New Roman" w:eastAsia="Times New Roman" w:hAnsi="Times New Roman"/>
                <w:color w:val="000000" w:themeColor="text1"/>
                <w:sz w:val="24"/>
                <w:szCs w:val="24"/>
                <w:lang w:val="uk-UA"/>
              </w:rPr>
              <w:t>- «20.10.2020  №____» замість «20.10.2020  № 11/2020».</w:t>
            </w:r>
            <w:r w:rsidR="00F57812" w:rsidRPr="00792E04">
              <w:rPr>
                <w:rFonts w:ascii="Times New Roman" w:eastAsia="Times New Roman" w:hAnsi="Times New Roman"/>
                <w:color w:val="000000" w:themeColor="text1"/>
                <w:sz w:val="24"/>
                <w:szCs w:val="24"/>
                <w:lang w:val="uk-UA"/>
              </w:rPr>
              <w:t>.</w:t>
            </w:r>
          </w:p>
        </w:tc>
      </w:tr>
      <w:tr w:rsidR="00792E04" w:rsidRPr="00792E04" w14:paraId="2EDC58B6" w14:textId="77777777" w:rsidTr="00A35276">
        <w:trPr>
          <w:trHeight w:val="94"/>
        </w:trPr>
        <w:tc>
          <w:tcPr>
            <w:tcW w:w="451" w:type="dxa"/>
            <w:shd w:val="clear" w:color="auto" w:fill="auto"/>
            <w:tcMar>
              <w:top w:w="100" w:type="dxa"/>
              <w:left w:w="100" w:type="dxa"/>
              <w:bottom w:w="100" w:type="dxa"/>
              <w:right w:w="100" w:type="dxa"/>
            </w:tcMar>
          </w:tcPr>
          <w:p w14:paraId="5C53811C" w14:textId="77777777" w:rsidR="009926BB" w:rsidRPr="00792E04" w:rsidRDefault="009926BB" w:rsidP="00DB30BD">
            <w:pPr>
              <w:widowControl w:val="0"/>
              <w:spacing w:line="240" w:lineRule="auto"/>
              <w:ind w:left="-79" w:right="-78"/>
              <w:jc w:val="center"/>
              <w:rPr>
                <w:rFonts w:ascii="Times New Roman" w:eastAsia="Times New Roman" w:hAnsi="Times New Roman" w:cs="Times New Roman"/>
                <w:b/>
                <w:color w:val="000000" w:themeColor="text1"/>
                <w:sz w:val="24"/>
                <w:szCs w:val="24"/>
              </w:rPr>
            </w:pPr>
            <w:r w:rsidRPr="00792E04">
              <w:rPr>
                <w:rFonts w:ascii="Times New Roman" w:eastAsia="Times New Roman" w:hAnsi="Times New Roman" w:cs="Times New Roman"/>
                <w:b/>
                <w:color w:val="000000" w:themeColor="text1"/>
                <w:sz w:val="24"/>
                <w:szCs w:val="24"/>
              </w:rPr>
              <w:lastRenderedPageBreak/>
              <w:t>2</w:t>
            </w:r>
          </w:p>
        </w:tc>
        <w:tc>
          <w:tcPr>
            <w:tcW w:w="2978" w:type="dxa"/>
            <w:shd w:val="clear" w:color="auto" w:fill="auto"/>
            <w:tcMar>
              <w:top w:w="100" w:type="dxa"/>
              <w:left w:w="100" w:type="dxa"/>
              <w:bottom w:w="100" w:type="dxa"/>
              <w:right w:w="100" w:type="dxa"/>
            </w:tcMar>
          </w:tcPr>
          <w:p w14:paraId="0A8D032A" w14:textId="77777777" w:rsidR="009926BB" w:rsidRPr="00792E04" w:rsidRDefault="009926BB" w:rsidP="009926BB">
            <w:pPr>
              <w:widowControl w:val="0"/>
              <w:spacing w:line="240" w:lineRule="auto"/>
              <w:rPr>
                <w:rFonts w:ascii="Times New Roman" w:eastAsia="Times New Roman" w:hAnsi="Times New Roman" w:cs="Times New Roman"/>
                <w:b/>
                <w:color w:val="000000" w:themeColor="text1"/>
                <w:sz w:val="24"/>
                <w:szCs w:val="24"/>
              </w:rPr>
            </w:pPr>
            <w:r w:rsidRPr="00792E04">
              <w:rPr>
                <w:rFonts w:ascii="Times New Roman" w:eastAsia="Times New Roman" w:hAnsi="Times New Roman" w:cs="Times New Roman"/>
                <w:b/>
                <w:color w:val="000000" w:themeColor="text1"/>
                <w:sz w:val="24"/>
                <w:szCs w:val="24"/>
                <w:highlight w:val="white"/>
              </w:rPr>
              <w:t>Забезпечення пропозиції</w:t>
            </w:r>
          </w:p>
        </w:tc>
        <w:tc>
          <w:tcPr>
            <w:tcW w:w="7371" w:type="dxa"/>
            <w:shd w:val="clear" w:color="auto" w:fill="auto"/>
            <w:tcMar>
              <w:top w:w="100" w:type="dxa"/>
              <w:left w:w="100" w:type="dxa"/>
              <w:bottom w:w="100" w:type="dxa"/>
              <w:right w:w="100" w:type="dxa"/>
            </w:tcMar>
          </w:tcPr>
          <w:p w14:paraId="0AF9DE93" w14:textId="2F51EF53" w:rsidR="009926BB" w:rsidRPr="00792E04" w:rsidRDefault="009926BB" w:rsidP="002565E3">
            <w:pPr>
              <w:tabs>
                <w:tab w:val="left" w:pos="1080"/>
              </w:tabs>
              <w:spacing w:line="240" w:lineRule="auto"/>
              <w:ind w:left="-108" w:right="-108"/>
              <w:jc w:val="both"/>
              <w:rPr>
                <w:rFonts w:ascii="Times New Roman" w:hAnsi="Times New Roman" w:cs="Times New Roman"/>
                <w:b/>
                <w:color w:val="000000" w:themeColor="text1"/>
                <w:sz w:val="24"/>
                <w:szCs w:val="24"/>
              </w:rPr>
            </w:pPr>
            <w:r w:rsidRPr="00792E04">
              <w:rPr>
                <w:rFonts w:ascii="Times New Roman" w:eastAsia="Times New Roman" w:hAnsi="Times New Roman" w:cs="Times New Roman"/>
                <w:color w:val="000000" w:themeColor="text1"/>
                <w:sz w:val="24"/>
                <w:szCs w:val="24"/>
                <w:lang w:val="uk-UA"/>
              </w:rPr>
              <w:t xml:space="preserve">  </w:t>
            </w:r>
            <w:r w:rsidR="002565E3" w:rsidRPr="00792E04">
              <w:rPr>
                <w:rFonts w:ascii="Times New Roman" w:eastAsia="Calibri" w:hAnsi="Times New Roman" w:cs="Times New Roman"/>
                <w:bCs/>
                <w:color w:val="000000" w:themeColor="text1"/>
                <w:sz w:val="24"/>
                <w:szCs w:val="24"/>
                <w:lang w:val="uk-UA" w:eastAsia="en-US"/>
              </w:rPr>
              <w:t>Забезпечення пропозиції не вимагається</w:t>
            </w:r>
          </w:p>
        </w:tc>
      </w:tr>
      <w:tr w:rsidR="00792E04" w:rsidRPr="00792E04" w14:paraId="36705C81" w14:textId="77777777" w:rsidTr="00A35276">
        <w:tc>
          <w:tcPr>
            <w:tcW w:w="451" w:type="dxa"/>
            <w:shd w:val="clear" w:color="auto" w:fill="auto"/>
            <w:tcMar>
              <w:top w:w="100" w:type="dxa"/>
              <w:left w:w="100" w:type="dxa"/>
              <w:bottom w:w="100" w:type="dxa"/>
              <w:right w:w="100" w:type="dxa"/>
            </w:tcMar>
          </w:tcPr>
          <w:p w14:paraId="56441781" w14:textId="77777777" w:rsidR="009926BB" w:rsidRPr="00792E04" w:rsidRDefault="009926BB" w:rsidP="00DB30BD">
            <w:pPr>
              <w:widowControl w:val="0"/>
              <w:spacing w:line="240" w:lineRule="auto"/>
              <w:ind w:left="-79" w:right="-78"/>
              <w:jc w:val="center"/>
              <w:rPr>
                <w:rFonts w:ascii="Times New Roman" w:eastAsia="Times New Roman" w:hAnsi="Times New Roman" w:cs="Times New Roman"/>
                <w:b/>
                <w:color w:val="000000" w:themeColor="text1"/>
                <w:sz w:val="24"/>
                <w:szCs w:val="24"/>
              </w:rPr>
            </w:pPr>
            <w:r w:rsidRPr="00792E04">
              <w:rPr>
                <w:rFonts w:ascii="Times New Roman" w:eastAsia="Times New Roman" w:hAnsi="Times New Roman" w:cs="Times New Roman"/>
                <w:b/>
                <w:color w:val="000000" w:themeColor="text1"/>
                <w:sz w:val="24"/>
                <w:szCs w:val="24"/>
              </w:rPr>
              <w:t>3</w:t>
            </w:r>
          </w:p>
        </w:tc>
        <w:tc>
          <w:tcPr>
            <w:tcW w:w="2978" w:type="dxa"/>
            <w:shd w:val="clear" w:color="auto" w:fill="auto"/>
            <w:tcMar>
              <w:top w:w="100" w:type="dxa"/>
              <w:left w:w="100" w:type="dxa"/>
              <w:bottom w:w="100" w:type="dxa"/>
              <w:right w:w="100" w:type="dxa"/>
            </w:tcMar>
          </w:tcPr>
          <w:p w14:paraId="0D46A475" w14:textId="77777777" w:rsidR="009926BB" w:rsidRPr="00792E04" w:rsidRDefault="009926BB" w:rsidP="009926BB">
            <w:pPr>
              <w:widowControl w:val="0"/>
              <w:spacing w:line="240" w:lineRule="auto"/>
              <w:ind w:right="-99"/>
              <w:rPr>
                <w:rFonts w:ascii="Times New Roman" w:eastAsia="Times New Roman" w:hAnsi="Times New Roman" w:cs="Times New Roman"/>
                <w:b/>
                <w:color w:val="000000" w:themeColor="text1"/>
                <w:sz w:val="24"/>
                <w:szCs w:val="24"/>
              </w:rPr>
            </w:pPr>
            <w:r w:rsidRPr="00792E04">
              <w:rPr>
                <w:rFonts w:ascii="Times New Roman" w:eastAsia="Times New Roman" w:hAnsi="Times New Roman" w:cs="Times New Roman"/>
                <w:b/>
                <w:color w:val="000000" w:themeColor="text1"/>
                <w:sz w:val="24"/>
                <w:szCs w:val="24"/>
              </w:rPr>
              <w:t>Умови повернення чи неповернення забезпечення пропозиції</w:t>
            </w:r>
          </w:p>
        </w:tc>
        <w:tc>
          <w:tcPr>
            <w:tcW w:w="7371" w:type="dxa"/>
            <w:shd w:val="clear" w:color="auto" w:fill="auto"/>
            <w:tcMar>
              <w:top w:w="100" w:type="dxa"/>
              <w:left w:w="100" w:type="dxa"/>
              <w:bottom w:w="100" w:type="dxa"/>
              <w:right w:w="100" w:type="dxa"/>
            </w:tcMar>
          </w:tcPr>
          <w:p w14:paraId="6A1FC1E4" w14:textId="0BBE300E" w:rsidR="002565E3" w:rsidRPr="00792E04" w:rsidRDefault="009926BB" w:rsidP="002565E3">
            <w:pPr>
              <w:widowControl w:val="0"/>
              <w:spacing w:line="240" w:lineRule="auto"/>
              <w:ind w:left="-106" w:right="-92"/>
              <w:contextualSpacing/>
              <w:jc w:val="both"/>
              <w:rPr>
                <w:rFonts w:ascii="Times New Roman" w:hAnsi="Times New Roman" w:cs="Times New Roman"/>
                <w:b/>
                <w:color w:val="000000" w:themeColor="text1"/>
                <w:sz w:val="24"/>
                <w:szCs w:val="24"/>
              </w:rPr>
            </w:pPr>
            <w:r w:rsidRPr="00792E04">
              <w:rPr>
                <w:rFonts w:ascii="Times New Roman" w:eastAsia="Times New Roman" w:hAnsi="Times New Roman" w:cs="Times New Roman"/>
                <w:i/>
                <w:color w:val="000000" w:themeColor="text1"/>
                <w:sz w:val="24"/>
                <w:szCs w:val="24"/>
                <w:lang w:val="uk-UA"/>
              </w:rPr>
              <w:t xml:space="preserve">  </w:t>
            </w:r>
            <w:r w:rsidR="002565E3" w:rsidRPr="00792E04">
              <w:rPr>
                <w:rFonts w:ascii="Times New Roman" w:eastAsia="Times New Roman" w:hAnsi="Times New Roman" w:cs="Times New Roman"/>
                <w:color w:val="000000" w:themeColor="text1"/>
                <w:sz w:val="24"/>
                <w:szCs w:val="24"/>
                <w:lang w:val="uk-UA"/>
              </w:rPr>
              <w:t>Забезпечення пропозиції не вимагається</w:t>
            </w:r>
          </w:p>
          <w:p w14:paraId="5CC2C0EE" w14:textId="7556FCD8" w:rsidR="009926BB" w:rsidRPr="00792E04" w:rsidRDefault="009926BB" w:rsidP="00232265">
            <w:pPr>
              <w:widowControl w:val="0"/>
              <w:spacing w:line="240" w:lineRule="auto"/>
              <w:ind w:left="-106" w:right="-92"/>
              <w:contextualSpacing/>
              <w:jc w:val="both"/>
              <w:rPr>
                <w:rFonts w:ascii="Times New Roman" w:hAnsi="Times New Roman" w:cs="Times New Roman"/>
                <w:b/>
                <w:color w:val="000000" w:themeColor="text1"/>
                <w:sz w:val="24"/>
                <w:szCs w:val="24"/>
              </w:rPr>
            </w:pPr>
          </w:p>
        </w:tc>
      </w:tr>
      <w:tr w:rsidR="00792E04" w:rsidRPr="00792E04" w14:paraId="6AD62E77" w14:textId="77777777" w:rsidTr="00A35276">
        <w:trPr>
          <w:trHeight w:val="20"/>
        </w:trPr>
        <w:tc>
          <w:tcPr>
            <w:tcW w:w="451" w:type="dxa"/>
            <w:shd w:val="clear" w:color="auto" w:fill="auto"/>
            <w:tcMar>
              <w:top w:w="100" w:type="dxa"/>
              <w:left w:w="100" w:type="dxa"/>
              <w:bottom w:w="100" w:type="dxa"/>
              <w:right w:w="100" w:type="dxa"/>
            </w:tcMar>
          </w:tcPr>
          <w:p w14:paraId="0F9985E0" w14:textId="77777777" w:rsidR="009926BB" w:rsidRPr="00792E04" w:rsidRDefault="009926BB" w:rsidP="00DB30BD">
            <w:pPr>
              <w:widowControl w:val="0"/>
              <w:spacing w:line="240" w:lineRule="auto"/>
              <w:ind w:left="-79" w:right="-78"/>
              <w:jc w:val="center"/>
              <w:rPr>
                <w:rFonts w:ascii="Times New Roman" w:eastAsia="Times New Roman" w:hAnsi="Times New Roman" w:cs="Times New Roman"/>
                <w:b/>
                <w:color w:val="000000" w:themeColor="text1"/>
                <w:sz w:val="24"/>
                <w:szCs w:val="24"/>
              </w:rPr>
            </w:pPr>
            <w:r w:rsidRPr="00792E04">
              <w:rPr>
                <w:rFonts w:ascii="Times New Roman" w:eastAsia="Times New Roman" w:hAnsi="Times New Roman" w:cs="Times New Roman"/>
                <w:b/>
                <w:color w:val="000000" w:themeColor="text1"/>
                <w:sz w:val="24"/>
                <w:szCs w:val="24"/>
              </w:rPr>
              <w:t>4</w:t>
            </w:r>
          </w:p>
        </w:tc>
        <w:tc>
          <w:tcPr>
            <w:tcW w:w="2978" w:type="dxa"/>
            <w:shd w:val="clear" w:color="auto" w:fill="auto"/>
            <w:tcMar>
              <w:top w:w="100" w:type="dxa"/>
              <w:left w:w="100" w:type="dxa"/>
              <w:bottom w:w="100" w:type="dxa"/>
              <w:right w:w="100" w:type="dxa"/>
            </w:tcMar>
          </w:tcPr>
          <w:p w14:paraId="0FB1A105" w14:textId="3821DDCE" w:rsidR="009926BB" w:rsidRPr="00792E04" w:rsidRDefault="009926BB" w:rsidP="009926BB">
            <w:pPr>
              <w:widowControl w:val="0"/>
              <w:spacing w:line="240" w:lineRule="auto"/>
              <w:rPr>
                <w:rFonts w:ascii="Times New Roman" w:eastAsia="Times New Roman" w:hAnsi="Times New Roman" w:cs="Times New Roman"/>
                <w:b/>
                <w:color w:val="000000" w:themeColor="text1"/>
                <w:sz w:val="24"/>
                <w:szCs w:val="24"/>
                <w:lang w:val="uk-UA"/>
              </w:rPr>
            </w:pPr>
            <w:r w:rsidRPr="00792E04">
              <w:rPr>
                <w:rFonts w:ascii="Times New Roman" w:eastAsia="Times New Roman" w:hAnsi="Times New Roman" w:cs="Times New Roman"/>
                <w:b/>
                <w:color w:val="000000" w:themeColor="text1"/>
                <w:sz w:val="24"/>
                <w:szCs w:val="24"/>
              </w:rPr>
              <w:t>Інформація про технічні, якісні та кількісні характеристики предмета закупівлі</w:t>
            </w:r>
            <w:r w:rsidR="00B54A87" w:rsidRPr="00792E04">
              <w:rPr>
                <w:rFonts w:ascii="Times New Roman" w:eastAsia="Times New Roman" w:hAnsi="Times New Roman" w:cs="Times New Roman"/>
                <w:b/>
                <w:color w:val="000000" w:themeColor="text1"/>
                <w:sz w:val="24"/>
                <w:szCs w:val="24"/>
                <w:lang w:val="uk-UA"/>
              </w:rPr>
              <w:t>.</w:t>
            </w:r>
          </w:p>
          <w:p w14:paraId="064707D3" w14:textId="6E03D0EA" w:rsidR="00B54A87" w:rsidRPr="00792E04" w:rsidRDefault="00B54A87" w:rsidP="009926BB">
            <w:pPr>
              <w:widowControl w:val="0"/>
              <w:spacing w:line="240" w:lineRule="auto"/>
              <w:rPr>
                <w:rFonts w:ascii="Times New Roman" w:eastAsia="Times New Roman" w:hAnsi="Times New Roman" w:cs="Times New Roman"/>
                <w:b/>
                <w:color w:val="000000" w:themeColor="text1"/>
                <w:sz w:val="24"/>
                <w:szCs w:val="24"/>
                <w:lang w:val="uk-UA"/>
              </w:rPr>
            </w:pPr>
          </w:p>
          <w:p w14:paraId="237281BE" w14:textId="7AE81CAD" w:rsidR="00B54A87" w:rsidRPr="00792E04" w:rsidRDefault="00B54A87" w:rsidP="009926BB">
            <w:pPr>
              <w:widowControl w:val="0"/>
              <w:spacing w:line="240" w:lineRule="auto"/>
              <w:rPr>
                <w:rFonts w:ascii="Times New Roman" w:eastAsia="Times New Roman" w:hAnsi="Times New Roman" w:cs="Times New Roman"/>
                <w:b/>
                <w:color w:val="000000" w:themeColor="text1"/>
                <w:sz w:val="24"/>
                <w:szCs w:val="24"/>
                <w:lang w:val="uk-UA"/>
              </w:rPr>
            </w:pPr>
          </w:p>
          <w:p w14:paraId="35A12411" w14:textId="01F1668A" w:rsidR="00B54A87" w:rsidRPr="00792E04" w:rsidRDefault="00B54A87" w:rsidP="009926BB">
            <w:pPr>
              <w:widowControl w:val="0"/>
              <w:spacing w:line="240" w:lineRule="auto"/>
              <w:rPr>
                <w:rFonts w:ascii="Times New Roman" w:eastAsia="Times New Roman" w:hAnsi="Times New Roman" w:cs="Times New Roman"/>
                <w:b/>
                <w:color w:val="000000" w:themeColor="text1"/>
                <w:sz w:val="24"/>
                <w:szCs w:val="24"/>
                <w:lang w:val="uk-UA"/>
              </w:rPr>
            </w:pPr>
          </w:p>
          <w:p w14:paraId="24F75EC0" w14:textId="40FAC272" w:rsidR="00B54A87" w:rsidRPr="00792E04" w:rsidRDefault="00B54A87" w:rsidP="009926BB">
            <w:pPr>
              <w:widowControl w:val="0"/>
              <w:spacing w:line="240" w:lineRule="auto"/>
              <w:rPr>
                <w:rFonts w:ascii="Times New Roman" w:eastAsia="Times New Roman" w:hAnsi="Times New Roman" w:cs="Times New Roman"/>
                <w:b/>
                <w:color w:val="000000" w:themeColor="text1"/>
                <w:sz w:val="24"/>
                <w:szCs w:val="24"/>
                <w:lang w:val="uk-UA"/>
              </w:rPr>
            </w:pPr>
          </w:p>
          <w:p w14:paraId="6F025FF6" w14:textId="49284452" w:rsidR="00B54A87" w:rsidRPr="00792E04" w:rsidRDefault="00B54A87" w:rsidP="009926BB">
            <w:pPr>
              <w:widowControl w:val="0"/>
              <w:spacing w:line="240" w:lineRule="auto"/>
              <w:rPr>
                <w:rFonts w:ascii="Times New Roman" w:eastAsia="Times New Roman" w:hAnsi="Times New Roman" w:cs="Times New Roman"/>
                <w:b/>
                <w:color w:val="000000" w:themeColor="text1"/>
                <w:sz w:val="24"/>
                <w:szCs w:val="24"/>
                <w:lang w:val="uk-UA"/>
              </w:rPr>
            </w:pPr>
          </w:p>
          <w:p w14:paraId="28D1E39E" w14:textId="2C26B11B" w:rsidR="00B54A87" w:rsidRPr="00792E04" w:rsidRDefault="00B54A87" w:rsidP="009926BB">
            <w:pPr>
              <w:widowControl w:val="0"/>
              <w:spacing w:line="240" w:lineRule="auto"/>
              <w:rPr>
                <w:rFonts w:ascii="Times New Roman" w:eastAsia="Times New Roman" w:hAnsi="Times New Roman" w:cs="Times New Roman"/>
                <w:b/>
                <w:color w:val="000000" w:themeColor="text1"/>
                <w:sz w:val="24"/>
                <w:szCs w:val="24"/>
                <w:lang w:val="uk-UA"/>
              </w:rPr>
            </w:pPr>
          </w:p>
          <w:p w14:paraId="636510EE" w14:textId="77777777" w:rsidR="001B714B" w:rsidRPr="00792E04" w:rsidRDefault="001B714B" w:rsidP="009926BB">
            <w:pPr>
              <w:widowControl w:val="0"/>
              <w:spacing w:line="240" w:lineRule="auto"/>
              <w:rPr>
                <w:rFonts w:ascii="Times New Roman" w:eastAsia="Times New Roman" w:hAnsi="Times New Roman" w:cs="Times New Roman"/>
                <w:b/>
                <w:color w:val="000000" w:themeColor="text1"/>
                <w:sz w:val="24"/>
                <w:szCs w:val="24"/>
                <w:lang w:val="uk-UA"/>
              </w:rPr>
            </w:pPr>
          </w:p>
          <w:p w14:paraId="2C7AEA99" w14:textId="77777777" w:rsidR="009926BB" w:rsidRPr="00792E04" w:rsidRDefault="009926BB" w:rsidP="009926BB">
            <w:pPr>
              <w:widowControl w:val="0"/>
              <w:spacing w:line="240" w:lineRule="auto"/>
              <w:rPr>
                <w:rFonts w:ascii="Times New Roman" w:eastAsia="Times New Roman" w:hAnsi="Times New Roman" w:cs="Times New Roman"/>
                <w:b/>
                <w:color w:val="000000" w:themeColor="text1"/>
                <w:sz w:val="24"/>
                <w:szCs w:val="24"/>
              </w:rPr>
            </w:pPr>
          </w:p>
          <w:p w14:paraId="0286C8C0" w14:textId="77777777" w:rsidR="009926BB" w:rsidRPr="00792E04" w:rsidRDefault="009926BB" w:rsidP="009926BB">
            <w:pPr>
              <w:widowControl w:val="0"/>
              <w:spacing w:line="240" w:lineRule="auto"/>
              <w:rPr>
                <w:rFonts w:ascii="Times New Roman" w:eastAsia="Times New Roman" w:hAnsi="Times New Roman" w:cs="Times New Roman"/>
                <w:b/>
                <w:color w:val="000000" w:themeColor="text1"/>
                <w:sz w:val="24"/>
                <w:szCs w:val="24"/>
              </w:rPr>
            </w:pPr>
          </w:p>
          <w:p w14:paraId="07D02713" w14:textId="77777777" w:rsidR="009926BB" w:rsidRPr="00792E04" w:rsidRDefault="009926BB" w:rsidP="009926BB">
            <w:pPr>
              <w:widowControl w:val="0"/>
              <w:spacing w:line="240" w:lineRule="auto"/>
              <w:rPr>
                <w:rFonts w:ascii="Times New Roman" w:eastAsia="Times New Roman" w:hAnsi="Times New Roman" w:cs="Times New Roman"/>
                <w:b/>
                <w:color w:val="000000" w:themeColor="text1"/>
                <w:sz w:val="24"/>
                <w:szCs w:val="24"/>
              </w:rPr>
            </w:pPr>
          </w:p>
          <w:p w14:paraId="5777B5A8" w14:textId="77777777" w:rsidR="009926BB" w:rsidRPr="00792E04" w:rsidRDefault="009926BB" w:rsidP="009926BB">
            <w:pPr>
              <w:widowControl w:val="0"/>
              <w:spacing w:line="240" w:lineRule="auto"/>
              <w:rPr>
                <w:rFonts w:ascii="Times New Roman" w:eastAsia="Times New Roman" w:hAnsi="Times New Roman" w:cs="Times New Roman"/>
                <w:b/>
                <w:color w:val="000000" w:themeColor="text1"/>
                <w:sz w:val="24"/>
                <w:szCs w:val="24"/>
              </w:rPr>
            </w:pPr>
          </w:p>
          <w:p w14:paraId="2680CFE1" w14:textId="77777777" w:rsidR="009926BB" w:rsidRPr="00792E04" w:rsidRDefault="009926BB" w:rsidP="009926BB">
            <w:pPr>
              <w:widowControl w:val="0"/>
              <w:spacing w:line="240" w:lineRule="auto"/>
              <w:rPr>
                <w:rFonts w:ascii="Times New Roman" w:eastAsia="Times New Roman" w:hAnsi="Times New Roman" w:cs="Times New Roman"/>
                <w:b/>
                <w:color w:val="000000" w:themeColor="text1"/>
                <w:sz w:val="24"/>
                <w:szCs w:val="24"/>
              </w:rPr>
            </w:pPr>
          </w:p>
          <w:p w14:paraId="36B3BDD6" w14:textId="77777777" w:rsidR="009926BB" w:rsidRPr="00792E04" w:rsidRDefault="009926BB" w:rsidP="009926BB">
            <w:pPr>
              <w:widowControl w:val="0"/>
              <w:spacing w:line="240" w:lineRule="auto"/>
              <w:rPr>
                <w:rFonts w:ascii="Times New Roman" w:eastAsia="Times New Roman" w:hAnsi="Times New Roman" w:cs="Times New Roman"/>
                <w:b/>
                <w:color w:val="000000" w:themeColor="text1"/>
                <w:sz w:val="24"/>
                <w:szCs w:val="24"/>
              </w:rPr>
            </w:pPr>
          </w:p>
          <w:p w14:paraId="28867F14" w14:textId="77777777" w:rsidR="009926BB" w:rsidRPr="00792E04" w:rsidRDefault="009926BB" w:rsidP="009926BB">
            <w:pPr>
              <w:widowControl w:val="0"/>
              <w:spacing w:line="240" w:lineRule="auto"/>
              <w:rPr>
                <w:rFonts w:ascii="Times New Roman" w:eastAsia="Times New Roman" w:hAnsi="Times New Roman" w:cs="Times New Roman"/>
                <w:b/>
                <w:color w:val="000000" w:themeColor="text1"/>
                <w:sz w:val="24"/>
                <w:szCs w:val="24"/>
              </w:rPr>
            </w:pPr>
          </w:p>
          <w:p w14:paraId="4AC5EEEB" w14:textId="77777777" w:rsidR="009926BB" w:rsidRPr="00792E04" w:rsidRDefault="009926BB" w:rsidP="009926BB">
            <w:pPr>
              <w:widowControl w:val="0"/>
              <w:spacing w:line="240" w:lineRule="auto"/>
              <w:rPr>
                <w:rFonts w:ascii="Times New Roman" w:eastAsia="Times New Roman" w:hAnsi="Times New Roman" w:cs="Times New Roman"/>
                <w:b/>
                <w:color w:val="000000" w:themeColor="text1"/>
                <w:sz w:val="24"/>
                <w:szCs w:val="24"/>
              </w:rPr>
            </w:pPr>
          </w:p>
        </w:tc>
        <w:tc>
          <w:tcPr>
            <w:tcW w:w="7371" w:type="dxa"/>
            <w:shd w:val="clear" w:color="auto" w:fill="auto"/>
            <w:tcMar>
              <w:top w:w="100" w:type="dxa"/>
              <w:left w:w="100" w:type="dxa"/>
              <w:bottom w:w="100" w:type="dxa"/>
              <w:right w:w="100" w:type="dxa"/>
            </w:tcMar>
          </w:tcPr>
          <w:p w14:paraId="0523A052" w14:textId="3C65A63C" w:rsidR="009926BB" w:rsidRPr="00792E04" w:rsidRDefault="00A70993" w:rsidP="009926BB">
            <w:pPr>
              <w:widowControl w:val="0"/>
              <w:spacing w:line="240" w:lineRule="auto"/>
              <w:ind w:left="-59" w:right="-78"/>
              <w:jc w:val="both"/>
              <w:rPr>
                <w:rFonts w:ascii="Times New Roman" w:eastAsia="Times New Roman" w:hAnsi="Times New Roman" w:cs="Times New Roman"/>
                <w:color w:val="000000" w:themeColor="text1"/>
                <w:sz w:val="24"/>
                <w:szCs w:val="24"/>
                <w:lang w:val="uk-UA"/>
              </w:rPr>
            </w:pPr>
            <w:r w:rsidRPr="00792E04">
              <w:rPr>
                <w:rFonts w:ascii="Times New Roman" w:eastAsia="Times New Roman" w:hAnsi="Times New Roman" w:cs="Times New Roman"/>
                <w:color w:val="000000" w:themeColor="text1"/>
                <w:sz w:val="24"/>
                <w:szCs w:val="24"/>
                <w:lang w:val="uk-UA"/>
              </w:rPr>
              <w:lastRenderedPageBreak/>
              <w:t xml:space="preserve">    </w:t>
            </w:r>
            <w:r w:rsidR="009926BB" w:rsidRPr="00792E04">
              <w:rPr>
                <w:rFonts w:ascii="Times New Roman" w:eastAsia="Times New Roman" w:hAnsi="Times New Roman" w:cs="Times New Roman"/>
                <w:color w:val="000000" w:themeColor="text1"/>
                <w:sz w:val="24"/>
                <w:szCs w:val="24"/>
                <w:lang w:val="uk-UA"/>
              </w:rPr>
              <w:t>Учасники закупівлі нада</w:t>
            </w:r>
            <w:r w:rsidR="00C94AF5" w:rsidRPr="00792E04">
              <w:rPr>
                <w:rFonts w:ascii="Times New Roman" w:eastAsia="Times New Roman" w:hAnsi="Times New Roman" w:cs="Times New Roman"/>
                <w:color w:val="000000" w:themeColor="text1"/>
                <w:sz w:val="24"/>
                <w:szCs w:val="24"/>
                <w:lang w:val="uk-UA"/>
              </w:rPr>
              <w:t>ють</w:t>
            </w:r>
            <w:r w:rsidR="009926BB" w:rsidRPr="00792E04">
              <w:rPr>
                <w:rFonts w:ascii="Times New Roman" w:eastAsia="Times New Roman" w:hAnsi="Times New Roman" w:cs="Times New Roman"/>
                <w:color w:val="000000" w:themeColor="text1"/>
                <w:sz w:val="24"/>
                <w:szCs w:val="24"/>
                <w:lang w:val="uk-UA"/>
              </w:rPr>
              <w:t xml:space="preserve"> у складі пропозиції інформацію, як</w:t>
            </w:r>
            <w:r w:rsidR="00C94AF5" w:rsidRPr="00792E04">
              <w:rPr>
                <w:rFonts w:ascii="Times New Roman" w:eastAsia="Times New Roman" w:hAnsi="Times New Roman" w:cs="Times New Roman"/>
                <w:color w:val="000000" w:themeColor="text1"/>
                <w:sz w:val="24"/>
                <w:szCs w:val="24"/>
                <w:lang w:val="uk-UA"/>
              </w:rPr>
              <w:t>а</w:t>
            </w:r>
            <w:r w:rsidR="009926BB" w:rsidRPr="00792E04">
              <w:rPr>
                <w:rFonts w:ascii="Times New Roman" w:eastAsia="Times New Roman" w:hAnsi="Times New Roman" w:cs="Times New Roman"/>
                <w:color w:val="000000" w:themeColor="text1"/>
                <w:sz w:val="24"/>
                <w:szCs w:val="24"/>
                <w:lang w:val="uk-UA"/>
              </w:rPr>
              <w:t xml:space="preserve"> підтверджу</w:t>
            </w:r>
            <w:r w:rsidR="00966F2E" w:rsidRPr="00792E04">
              <w:rPr>
                <w:rFonts w:ascii="Times New Roman" w:eastAsia="Times New Roman" w:hAnsi="Times New Roman" w:cs="Times New Roman"/>
                <w:color w:val="000000" w:themeColor="text1"/>
                <w:sz w:val="24"/>
                <w:szCs w:val="24"/>
                <w:lang w:val="uk-UA"/>
              </w:rPr>
              <w:t>є</w:t>
            </w:r>
            <w:r w:rsidR="009926BB" w:rsidRPr="00792E04">
              <w:rPr>
                <w:rFonts w:ascii="Times New Roman" w:eastAsia="Times New Roman" w:hAnsi="Times New Roman" w:cs="Times New Roman"/>
                <w:color w:val="000000" w:themeColor="text1"/>
                <w:sz w:val="24"/>
                <w:szCs w:val="24"/>
                <w:lang w:val="uk-UA"/>
              </w:rPr>
              <w:t xml:space="preserve"> відповідність пропозиції  технічним, якісним, кількісним та іншим вимогам до предмета закупівлі, установленим замовником, а саме:</w:t>
            </w:r>
          </w:p>
          <w:p w14:paraId="76B9BA17" w14:textId="77777777" w:rsidR="0094628C" w:rsidRPr="00792E04" w:rsidRDefault="009926BB" w:rsidP="0094628C">
            <w:pPr>
              <w:widowControl w:val="0"/>
              <w:spacing w:line="240" w:lineRule="auto"/>
              <w:ind w:left="-59" w:right="-78"/>
              <w:jc w:val="both"/>
              <w:rPr>
                <w:rFonts w:ascii="Times New Roman" w:eastAsia="Calibri" w:hAnsi="Times New Roman" w:cs="Times New Roman"/>
                <w:color w:val="000000" w:themeColor="text1"/>
                <w:sz w:val="24"/>
                <w:szCs w:val="24"/>
                <w:lang w:val="uk-UA" w:eastAsia="en-US"/>
              </w:rPr>
            </w:pPr>
            <w:r w:rsidRPr="00792E04">
              <w:rPr>
                <w:rFonts w:ascii="Times New Roman" w:eastAsia="Calibri" w:hAnsi="Times New Roman" w:cs="Times New Roman"/>
                <w:color w:val="000000" w:themeColor="text1"/>
                <w:sz w:val="24"/>
                <w:szCs w:val="24"/>
                <w:lang w:val="uk-UA" w:eastAsia="en-US"/>
              </w:rPr>
              <w:t xml:space="preserve"> </w:t>
            </w:r>
            <w:r w:rsidR="00044DD3" w:rsidRPr="00792E04">
              <w:rPr>
                <w:rFonts w:ascii="Times New Roman" w:eastAsia="Calibri" w:hAnsi="Times New Roman" w:cs="Times New Roman"/>
                <w:color w:val="000000" w:themeColor="text1"/>
                <w:sz w:val="24"/>
                <w:szCs w:val="24"/>
                <w:lang w:val="uk-UA" w:eastAsia="en-US"/>
              </w:rPr>
              <w:t xml:space="preserve"> </w:t>
            </w:r>
            <w:r w:rsidRPr="00792E04">
              <w:rPr>
                <w:rFonts w:ascii="Times New Roman" w:eastAsia="Calibri" w:hAnsi="Times New Roman" w:cs="Times New Roman"/>
                <w:color w:val="000000" w:themeColor="text1"/>
                <w:sz w:val="24"/>
                <w:szCs w:val="24"/>
                <w:lang w:val="uk-UA" w:eastAsia="en-US"/>
              </w:rPr>
              <w:t>-Гарантійний лист</w:t>
            </w:r>
            <w:r w:rsidR="00BA7021" w:rsidRPr="00792E04">
              <w:rPr>
                <w:rFonts w:ascii="Times New Roman" w:eastAsia="Calibri" w:hAnsi="Times New Roman" w:cs="Times New Roman"/>
                <w:color w:val="000000" w:themeColor="text1"/>
                <w:sz w:val="24"/>
                <w:szCs w:val="24"/>
                <w:lang w:val="uk-UA" w:eastAsia="en-US"/>
              </w:rPr>
              <w:t xml:space="preserve"> за підписом учасника/уповноваженого представника</w:t>
            </w:r>
            <w:r w:rsidRPr="00792E04">
              <w:rPr>
                <w:rFonts w:ascii="Times New Roman" w:eastAsia="Calibri" w:hAnsi="Times New Roman" w:cs="Times New Roman"/>
                <w:color w:val="000000" w:themeColor="text1"/>
                <w:sz w:val="24"/>
                <w:szCs w:val="24"/>
                <w:lang w:val="uk-UA" w:eastAsia="en-US"/>
              </w:rPr>
              <w:t xml:space="preserve"> про відповідність пропозиції технічним</w:t>
            </w:r>
            <w:r w:rsidR="00736666" w:rsidRPr="00792E04">
              <w:rPr>
                <w:rFonts w:ascii="Times New Roman" w:eastAsia="Calibri" w:hAnsi="Times New Roman" w:cs="Times New Roman"/>
                <w:color w:val="000000" w:themeColor="text1"/>
                <w:sz w:val="24"/>
                <w:szCs w:val="24"/>
                <w:lang w:val="uk-UA" w:eastAsia="en-US"/>
              </w:rPr>
              <w:t>, якісним та кількісним</w:t>
            </w:r>
            <w:r w:rsidR="00584018" w:rsidRPr="00792E04">
              <w:rPr>
                <w:rFonts w:ascii="Times New Roman" w:eastAsia="Calibri" w:hAnsi="Times New Roman" w:cs="Times New Roman"/>
                <w:color w:val="000000" w:themeColor="text1"/>
                <w:sz w:val="24"/>
                <w:szCs w:val="24"/>
                <w:lang w:val="uk-UA" w:eastAsia="en-US"/>
              </w:rPr>
              <w:t xml:space="preserve"> характеристикам </w:t>
            </w:r>
            <w:r w:rsidRPr="00792E04">
              <w:rPr>
                <w:rFonts w:ascii="Times New Roman" w:eastAsia="Calibri" w:hAnsi="Times New Roman" w:cs="Times New Roman"/>
                <w:color w:val="000000" w:themeColor="text1"/>
                <w:sz w:val="24"/>
                <w:szCs w:val="24"/>
                <w:lang w:val="uk-UA" w:eastAsia="en-US"/>
              </w:rPr>
              <w:t xml:space="preserve">із обов’язковим </w:t>
            </w:r>
            <w:r w:rsidR="00584018" w:rsidRPr="00792E04">
              <w:rPr>
                <w:rFonts w:ascii="Times New Roman" w:eastAsia="Calibri" w:hAnsi="Times New Roman" w:cs="Times New Roman"/>
                <w:color w:val="000000" w:themeColor="text1"/>
                <w:sz w:val="24"/>
                <w:szCs w:val="24"/>
                <w:lang w:val="uk-UA" w:eastAsia="en-US"/>
              </w:rPr>
              <w:t xml:space="preserve">викладенням всього </w:t>
            </w:r>
            <w:r w:rsidRPr="00792E04">
              <w:rPr>
                <w:rFonts w:ascii="Times New Roman" w:eastAsia="Calibri" w:hAnsi="Times New Roman" w:cs="Times New Roman"/>
                <w:color w:val="000000" w:themeColor="text1"/>
                <w:sz w:val="24"/>
                <w:szCs w:val="24"/>
                <w:lang w:val="uk-UA" w:eastAsia="en-US"/>
              </w:rPr>
              <w:t>переліку Технічного завдання,</w:t>
            </w:r>
            <w:r w:rsidR="0059262C" w:rsidRPr="00792E04">
              <w:rPr>
                <w:rFonts w:ascii="Times New Roman" w:eastAsia="Calibri" w:hAnsi="Times New Roman" w:cs="Times New Roman"/>
                <w:color w:val="000000" w:themeColor="text1"/>
                <w:sz w:val="24"/>
                <w:szCs w:val="24"/>
                <w:lang w:val="uk-UA" w:eastAsia="en-US"/>
              </w:rPr>
              <w:t xml:space="preserve"> що у</w:t>
            </w:r>
            <w:r w:rsidRPr="00792E04">
              <w:rPr>
                <w:rFonts w:ascii="Times New Roman" w:eastAsia="Calibri" w:hAnsi="Times New Roman" w:cs="Times New Roman"/>
                <w:color w:val="000000" w:themeColor="text1"/>
                <w:sz w:val="24"/>
                <w:szCs w:val="24"/>
                <w:lang w:val="uk-UA" w:eastAsia="en-US"/>
              </w:rPr>
              <w:t xml:space="preserve"> Додатку </w:t>
            </w:r>
            <w:r w:rsidR="0059262C" w:rsidRPr="00792E04">
              <w:rPr>
                <w:rFonts w:ascii="Times New Roman" w:eastAsia="Calibri" w:hAnsi="Times New Roman" w:cs="Times New Roman"/>
                <w:color w:val="000000" w:themeColor="text1"/>
                <w:sz w:val="24"/>
                <w:szCs w:val="24"/>
                <w:lang w:val="uk-UA" w:eastAsia="en-US"/>
              </w:rPr>
              <w:t>2</w:t>
            </w:r>
            <w:r w:rsidRPr="00792E04">
              <w:rPr>
                <w:rFonts w:ascii="Times New Roman" w:eastAsia="Calibri" w:hAnsi="Times New Roman" w:cs="Times New Roman"/>
                <w:color w:val="000000" w:themeColor="text1"/>
                <w:sz w:val="24"/>
                <w:szCs w:val="24"/>
                <w:lang w:val="uk-UA" w:eastAsia="en-US"/>
              </w:rPr>
              <w:t>.</w:t>
            </w:r>
          </w:p>
          <w:p w14:paraId="505FEC81" w14:textId="5385BBA7" w:rsidR="0094628C" w:rsidRPr="00792E04" w:rsidRDefault="0094628C" w:rsidP="0094628C">
            <w:pPr>
              <w:widowControl w:val="0"/>
              <w:spacing w:line="240" w:lineRule="auto"/>
              <w:ind w:left="-59" w:right="-78"/>
              <w:jc w:val="both"/>
              <w:rPr>
                <w:rFonts w:ascii="Times New Roman" w:eastAsia="Calibri" w:hAnsi="Times New Roman" w:cs="Times New Roman"/>
                <w:color w:val="000000" w:themeColor="text1"/>
                <w:sz w:val="24"/>
                <w:szCs w:val="24"/>
                <w:lang w:val="uk-UA" w:eastAsia="en-US"/>
              </w:rPr>
            </w:pPr>
            <w:r w:rsidRPr="00792E04">
              <w:rPr>
                <w:rFonts w:ascii="Times New Roman" w:eastAsia="Calibri" w:hAnsi="Times New Roman" w:cs="Times New Roman"/>
                <w:color w:val="000000" w:themeColor="text1"/>
                <w:sz w:val="24"/>
                <w:szCs w:val="24"/>
                <w:lang w:val="uk-UA" w:eastAsia="en-US"/>
              </w:rPr>
              <w:t xml:space="preserve">    Показники якості виконання послуг мають відповідати</w:t>
            </w:r>
          </w:p>
          <w:p w14:paraId="36E49334" w14:textId="4C75D4B9" w:rsidR="0094628C" w:rsidRPr="00792E04" w:rsidRDefault="0094628C" w:rsidP="00116CD3">
            <w:pPr>
              <w:numPr>
                <w:ilvl w:val="0"/>
                <w:numId w:val="46"/>
              </w:numPr>
              <w:spacing w:line="240" w:lineRule="auto"/>
              <w:ind w:left="234" w:hanging="207"/>
              <w:jc w:val="both"/>
              <w:rPr>
                <w:rFonts w:ascii="Times New Roman" w:eastAsia="Times New Roman" w:hAnsi="Times New Roman" w:cs="Times New Roman"/>
                <w:color w:val="000000" w:themeColor="text1"/>
                <w:sz w:val="24"/>
                <w:szCs w:val="24"/>
                <w:lang w:val="uk-UA"/>
              </w:rPr>
            </w:pPr>
            <w:r w:rsidRPr="00792E04">
              <w:rPr>
                <w:rFonts w:ascii="Times New Roman" w:eastAsia="Times New Roman" w:hAnsi="Times New Roman" w:cs="Times New Roman"/>
                <w:color w:val="000000" w:themeColor="text1"/>
                <w:sz w:val="24"/>
                <w:szCs w:val="24"/>
                <w:lang w:val="uk-UA"/>
              </w:rPr>
              <w:t xml:space="preserve">Правилам приймання стічних вод до систем централізованого водовідведення Чернівецької міської територіальної громади, </w:t>
            </w:r>
            <w:r w:rsidRPr="00792E04">
              <w:rPr>
                <w:rFonts w:ascii="Times New Roman" w:eastAsia="Times New Roman" w:hAnsi="Times New Roman" w:cs="Times New Roman"/>
                <w:color w:val="000000" w:themeColor="text1"/>
                <w:sz w:val="24"/>
                <w:szCs w:val="24"/>
                <w:lang w:val="uk-UA"/>
              </w:rPr>
              <w:lastRenderedPageBreak/>
              <w:t>затверджених рішенням виконавчого комітету Чернівецької міської ради від 23.08.2022р.  № 481/25;</w:t>
            </w:r>
          </w:p>
          <w:p w14:paraId="79F00D13" w14:textId="321E0817" w:rsidR="0094628C" w:rsidRPr="00792E04" w:rsidRDefault="0094628C" w:rsidP="00116CD3">
            <w:pPr>
              <w:numPr>
                <w:ilvl w:val="0"/>
                <w:numId w:val="46"/>
              </w:numPr>
              <w:spacing w:line="240" w:lineRule="auto"/>
              <w:ind w:left="234" w:hanging="207"/>
              <w:jc w:val="both"/>
              <w:rPr>
                <w:rFonts w:ascii="Times New Roman" w:eastAsia="Times New Roman" w:hAnsi="Times New Roman" w:cs="Times New Roman"/>
                <w:color w:val="000000" w:themeColor="text1"/>
                <w:sz w:val="24"/>
                <w:szCs w:val="24"/>
                <w:lang w:val="uk-UA"/>
              </w:rPr>
            </w:pPr>
            <w:r w:rsidRPr="00792E04">
              <w:rPr>
                <w:rFonts w:ascii="Times New Roman" w:eastAsia="Times New Roman" w:hAnsi="Times New Roman" w:cs="Times New Roman"/>
                <w:color w:val="000000" w:themeColor="text1"/>
                <w:sz w:val="24"/>
                <w:szCs w:val="24"/>
                <w:lang w:val="uk-UA"/>
              </w:rPr>
              <w:t>Правилам приймання стічних вод до систем централізованого водовідведення та Порядку визначення розміру плати, що справляється за понаднормативні скиди стічних вод до систем централізованого водовідведення, затверджених наказом Міністерства регіонального розвитку, будівництва та житлово-комунального господарства України від 01.12.2017р. №316, з врахуванням місцевих особливостей приймання та очищення стічних вод, а також визначені ДК забруднюючих речовин, що можуть скидатись до системи централізованого водовідведення міста Чернівців;</w:t>
            </w:r>
          </w:p>
          <w:p w14:paraId="09329448" w14:textId="77777777" w:rsidR="0094628C" w:rsidRPr="00792E04" w:rsidRDefault="0094628C" w:rsidP="00116CD3">
            <w:pPr>
              <w:numPr>
                <w:ilvl w:val="0"/>
                <w:numId w:val="46"/>
              </w:numPr>
              <w:spacing w:line="240" w:lineRule="auto"/>
              <w:ind w:left="234" w:hanging="207"/>
              <w:jc w:val="both"/>
              <w:rPr>
                <w:rFonts w:ascii="Times New Roman" w:eastAsia="Times New Roman" w:hAnsi="Times New Roman" w:cs="Times New Roman"/>
                <w:color w:val="000000" w:themeColor="text1"/>
                <w:sz w:val="24"/>
                <w:szCs w:val="24"/>
                <w:lang w:val="uk-UA"/>
              </w:rPr>
            </w:pPr>
            <w:r w:rsidRPr="00792E04">
              <w:rPr>
                <w:rFonts w:ascii="Times New Roman" w:eastAsia="Times New Roman" w:hAnsi="Times New Roman" w:cs="Times New Roman"/>
                <w:color w:val="000000" w:themeColor="text1"/>
                <w:sz w:val="24"/>
                <w:szCs w:val="24"/>
                <w:lang w:val="uk-UA"/>
              </w:rPr>
              <w:t>Закону України «Про питну воду, питне водопостачання та водовідведення» (із змінами і доповненнями);</w:t>
            </w:r>
          </w:p>
          <w:p w14:paraId="746F43BA" w14:textId="58489965" w:rsidR="0094628C" w:rsidRPr="00792E04" w:rsidRDefault="0094628C" w:rsidP="00116CD3">
            <w:pPr>
              <w:numPr>
                <w:ilvl w:val="0"/>
                <w:numId w:val="46"/>
              </w:numPr>
              <w:spacing w:line="240" w:lineRule="auto"/>
              <w:ind w:left="234" w:hanging="207"/>
              <w:jc w:val="both"/>
              <w:rPr>
                <w:rFonts w:ascii="Times New Roman" w:eastAsia="Times New Roman" w:hAnsi="Times New Roman" w:cs="Times New Roman"/>
                <w:color w:val="000000" w:themeColor="text1"/>
                <w:sz w:val="24"/>
                <w:szCs w:val="24"/>
                <w:lang w:val="uk-UA"/>
              </w:rPr>
            </w:pPr>
            <w:r w:rsidRPr="00792E04">
              <w:rPr>
                <w:rFonts w:ascii="Times New Roman" w:eastAsia="Times New Roman" w:hAnsi="Times New Roman" w:cs="Times New Roman"/>
                <w:bCs/>
                <w:color w:val="000000" w:themeColor="text1"/>
                <w:sz w:val="24"/>
                <w:szCs w:val="24"/>
              </w:rPr>
              <w:t>Правил</w:t>
            </w:r>
            <w:r w:rsidRPr="00792E04">
              <w:rPr>
                <w:rFonts w:ascii="Times New Roman" w:eastAsia="Times New Roman" w:hAnsi="Times New Roman" w:cs="Times New Roman"/>
                <w:bCs/>
                <w:color w:val="000000" w:themeColor="text1"/>
                <w:sz w:val="24"/>
                <w:szCs w:val="24"/>
                <w:lang w:val="uk-UA"/>
              </w:rPr>
              <w:t>ам</w:t>
            </w:r>
            <w:r w:rsidRPr="00792E04">
              <w:rPr>
                <w:rFonts w:ascii="Times New Roman" w:eastAsia="Times New Roman" w:hAnsi="Times New Roman" w:cs="Times New Roman"/>
                <w:bCs/>
                <w:color w:val="000000" w:themeColor="text1"/>
                <w:sz w:val="24"/>
                <w:szCs w:val="24"/>
              </w:rPr>
              <w:t xml:space="preserve"> користування системами централізованого комунального водопостачання та водовідведення в населених пунктах України</w:t>
            </w:r>
            <w:r w:rsidRPr="00792E04">
              <w:rPr>
                <w:rFonts w:ascii="Times New Roman" w:eastAsia="Times New Roman" w:hAnsi="Times New Roman" w:cs="Times New Roman"/>
                <w:color w:val="000000" w:themeColor="text1"/>
                <w:sz w:val="24"/>
                <w:szCs w:val="24"/>
                <w:lang w:val="uk-UA"/>
              </w:rPr>
              <w:t>, затверджених наказом Міністерства з питань житлово-комунального господарства України від 27.06.2008р. №190;</w:t>
            </w:r>
          </w:p>
          <w:p w14:paraId="6B8631E6" w14:textId="29A7A230" w:rsidR="0094628C" w:rsidRPr="00792E04" w:rsidRDefault="0094628C" w:rsidP="00116CD3">
            <w:pPr>
              <w:numPr>
                <w:ilvl w:val="0"/>
                <w:numId w:val="46"/>
              </w:numPr>
              <w:spacing w:line="240" w:lineRule="auto"/>
              <w:ind w:left="234" w:hanging="207"/>
              <w:jc w:val="both"/>
              <w:rPr>
                <w:rFonts w:ascii="Times New Roman" w:eastAsia="Times New Roman" w:hAnsi="Times New Roman" w:cs="Times New Roman"/>
                <w:color w:val="000000" w:themeColor="text1"/>
                <w:sz w:val="24"/>
                <w:szCs w:val="24"/>
                <w:lang w:val="uk-UA"/>
              </w:rPr>
            </w:pPr>
            <w:r w:rsidRPr="00792E04">
              <w:rPr>
                <w:rFonts w:ascii="Times New Roman" w:eastAsia="Times New Roman" w:hAnsi="Times New Roman" w:cs="Times New Roman"/>
                <w:color w:val="000000" w:themeColor="text1"/>
                <w:sz w:val="24"/>
                <w:szCs w:val="24"/>
                <w:lang w:val="uk-UA"/>
              </w:rPr>
              <w:t xml:space="preserve">Водному кодексу України (із змінами і доповненнями); </w:t>
            </w:r>
          </w:p>
          <w:p w14:paraId="5EB1ECCC" w14:textId="7114EC48" w:rsidR="00EF3247" w:rsidRPr="00792E04" w:rsidRDefault="0094628C" w:rsidP="00116CD3">
            <w:pPr>
              <w:numPr>
                <w:ilvl w:val="0"/>
                <w:numId w:val="46"/>
              </w:numPr>
              <w:spacing w:line="240" w:lineRule="auto"/>
              <w:ind w:left="234" w:hanging="207"/>
              <w:jc w:val="both"/>
              <w:rPr>
                <w:rFonts w:ascii="Times New Roman" w:eastAsia="Calibri" w:hAnsi="Times New Roman" w:cs="Times New Roman"/>
                <w:color w:val="000000" w:themeColor="text1"/>
                <w:sz w:val="24"/>
                <w:szCs w:val="24"/>
                <w:lang w:val="uk-UA" w:eastAsia="en-US"/>
              </w:rPr>
            </w:pPr>
            <w:r w:rsidRPr="00792E04">
              <w:rPr>
                <w:rFonts w:ascii="Times New Roman" w:eastAsia="Times New Roman" w:hAnsi="Times New Roman" w:cs="Times New Roman"/>
                <w:color w:val="000000" w:themeColor="text1"/>
                <w:sz w:val="24"/>
                <w:szCs w:val="24"/>
                <w:lang w:val="uk-UA"/>
              </w:rPr>
              <w:t>Закону України «Про охорону навколишнього природного середовища» (із змінами і доповненнями).</w:t>
            </w:r>
          </w:p>
        </w:tc>
      </w:tr>
      <w:tr w:rsidR="00792E04" w:rsidRPr="00792E04" w14:paraId="401DAF99" w14:textId="77777777" w:rsidTr="00A35276">
        <w:trPr>
          <w:trHeight w:val="465"/>
        </w:trPr>
        <w:tc>
          <w:tcPr>
            <w:tcW w:w="451" w:type="dxa"/>
            <w:shd w:val="clear" w:color="auto" w:fill="auto"/>
            <w:tcMar>
              <w:top w:w="100" w:type="dxa"/>
              <w:left w:w="100" w:type="dxa"/>
              <w:bottom w:w="100" w:type="dxa"/>
              <w:right w:w="100" w:type="dxa"/>
            </w:tcMar>
          </w:tcPr>
          <w:p w14:paraId="35C17BB3" w14:textId="77777777" w:rsidR="009926BB" w:rsidRPr="00792E04" w:rsidRDefault="009926BB" w:rsidP="00DB30BD">
            <w:pPr>
              <w:widowControl w:val="0"/>
              <w:spacing w:line="240" w:lineRule="auto"/>
              <w:ind w:left="-79" w:right="-78"/>
              <w:jc w:val="center"/>
              <w:rPr>
                <w:rFonts w:ascii="Times New Roman" w:eastAsia="Times New Roman" w:hAnsi="Times New Roman" w:cs="Times New Roman"/>
                <w:b/>
                <w:color w:val="000000" w:themeColor="text1"/>
                <w:sz w:val="24"/>
                <w:szCs w:val="24"/>
              </w:rPr>
            </w:pPr>
            <w:r w:rsidRPr="00792E04">
              <w:rPr>
                <w:rFonts w:ascii="Times New Roman" w:eastAsia="Times New Roman" w:hAnsi="Times New Roman" w:cs="Times New Roman"/>
                <w:b/>
                <w:color w:val="000000" w:themeColor="text1"/>
                <w:sz w:val="24"/>
                <w:szCs w:val="24"/>
              </w:rPr>
              <w:lastRenderedPageBreak/>
              <w:t>5</w:t>
            </w:r>
          </w:p>
        </w:tc>
        <w:tc>
          <w:tcPr>
            <w:tcW w:w="2978" w:type="dxa"/>
            <w:shd w:val="clear" w:color="auto" w:fill="auto"/>
            <w:tcMar>
              <w:top w:w="100" w:type="dxa"/>
              <w:left w:w="100" w:type="dxa"/>
              <w:bottom w:w="100" w:type="dxa"/>
              <w:right w:w="100" w:type="dxa"/>
            </w:tcMar>
          </w:tcPr>
          <w:p w14:paraId="5AB34E3A" w14:textId="77777777" w:rsidR="009926BB" w:rsidRPr="00792E04" w:rsidRDefault="009926BB" w:rsidP="009926BB">
            <w:pPr>
              <w:widowControl w:val="0"/>
              <w:spacing w:line="240" w:lineRule="auto"/>
              <w:rPr>
                <w:rFonts w:ascii="Times New Roman" w:eastAsia="Times New Roman" w:hAnsi="Times New Roman" w:cs="Times New Roman"/>
                <w:b/>
                <w:color w:val="000000" w:themeColor="text1"/>
                <w:sz w:val="24"/>
                <w:szCs w:val="24"/>
              </w:rPr>
            </w:pPr>
            <w:r w:rsidRPr="00792E04">
              <w:rPr>
                <w:rFonts w:ascii="Times New Roman" w:eastAsia="Times New Roman" w:hAnsi="Times New Roman" w:cs="Times New Roman"/>
                <w:b/>
                <w:color w:val="000000" w:themeColor="text1"/>
                <w:sz w:val="24"/>
                <w:szCs w:val="24"/>
              </w:rPr>
              <w:t>Унесення змін або відкликання пропозиції учасником</w:t>
            </w:r>
          </w:p>
          <w:p w14:paraId="2BCCFCDC" w14:textId="77777777" w:rsidR="009926BB" w:rsidRPr="00792E04" w:rsidRDefault="009926BB" w:rsidP="009926BB">
            <w:pPr>
              <w:spacing w:line="240" w:lineRule="auto"/>
              <w:rPr>
                <w:rFonts w:ascii="Times New Roman" w:eastAsia="Times New Roman" w:hAnsi="Times New Roman" w:cs="Times New Roman"/>
                <w:color w:val="000000" w:themeColor="text1"/>
                <w:sz w:val="24"/>
                <w:szCs w:val="24"/>
              </w:rPr>
            </w:pPr>
          </w:p>
          <w:p w14:paraId="720D4C13" w14:textId="77777777" w:rsidR="009926BB" w:rsidRPr="00792E04" w:rsidRDefault="009926BB" w:rsidP="009926BB">
            <w:pPr>
              <w:spacing w:line="240" w:lineRule="auto"/>
              <w:rPr>
                <w:rFonts w:ascii="Times New Roman" w:eastAsia="Times New Roman" w:hAnsi="Times New Roman" w:cs="Times New Roman"/>
                <w:color w:val="000000" w:themeColor="text1"/>
                <w:sz w:val="24"/>
                <w:szCs w:val="24"/>
              </w:rPr>
            </w:pPr>
          </w:p>
          <w:p w14:paraId="032C7209" w14:textId="77777777" w:rsidR="009926BB" w:rsidRPr="00792E04" w:rsidRDefault="009926BB" w:rsidP="009926BB">
            <w:pPr>
              <w:tabs>
                <w:tab w:val="left" w:pos="1350"/>
              </w:tabs>
              <w:spacing w:line="240" w:lineRule="auto"/>
              <w:rPr>
                <w:rFonts w:ascii="Times New Roman" w:eastAsia="Times New Roman" w:hAnsi="Times New Roman" w:cs="Times New Roman"/>
                <w:color w:val="000000" w:themeColor="text1"/>
                <w:sz w:val="24"/>
                <w:szCs w:val="24"/>
              </w:rPr>
            </w:pPr>
            <w:r w:rsidRPr="00792E04">
              <w:rPr>
                <w:rFonts w:ascii="Times New Roman" w:eastAsia="Times New Roman" w:hAnsi="Times New Roman" w:cs="Times New Roman"/>
                <w:color w:val="000000" w:themeColor="text1"/>
                <w:sz w:val="24"/>
                <w:szCs w:val="24"/>
              </w:rPr>
              <w:tab/>
            </w:r>
          </w:p>
        </w:tc>
        <w:tc>
          <w:tcPr>
            <w:tcW w:w="7371" w:type="dxa"/>
            <w:shd w:val="clear" w:color="auto" w:fill="auto"/>
            <w:tcMar>
              <w:top w:w="100" w:type="dxa"/>
              <w:left w:w="100" w:type="dxa"/>
              <w:bottom w:w="100" w:type="dxa"/>
              <w:right w:w="100" w:type="dxa"/>
            </w:tcMar>
          </w:tcPr>
          <w:p w14:paraId="5B1F83EE" w14:textId="77777777" w:rsidR="009926BB" w:rsidRPr="00792E04" w:rsidRDefault="009926BB" w:rsidP="009926BB">
            <w:pPr>
              <w:widowControl w:val="0"/>
              <w:spacing w:line="240" w:lineRule="auto"/>
              <w:ind w:left="-59" w:right="-50"/>
              <w:jc w:val="both"/>
              <w:rPr>
                <w:rFonts w:ascii="Times New Roman" w:eastAsia="Times New Roman" w:hAnsi="Times New Roman" w:cs="Times New Roman"/>
                <w:color w:val="000000" w:themeColor="text1"/>
                <w:sz w:val="24"/>
                <w:szCs w:val="24"/>
              </w:rPr>
            </w:pPr>
            <w:r w:rsidRPr="00792E04">
              <w:rPr>
                <w:rFonts w:ascii="Times New Roman" w:eastAsia="Times New Roman" w:hAnsi="Times New Roman" w:cs="Times New Roman"/>
                <w:color w:val="000000" w:themeColor="text1"/>
                <w:sz w:val="24"/>
                <w:szCs w:val="24"/>
                <w:lang w:val="uk-UA"/>
              </w:rPr>
              <w:t xml:space="preserve">   </w:t>
            </w:r>
            <w:r w:rsidRPr="00792E04">
              <w:rPr>
                <w:rFonts w:ascii="Times New Roman" w:eastAsia="Times New Roman" w:hAnsi="Times New Roman" w:cs="Times New Roman"/>
                <w:color w:val="000000" w:themeColor="text1"/>
                <w:sz w:val="24"/>
                <w:szCs w:val="24"/>
              </w:rPr>
              <w:t>Учасник має право внести зміни або відкликати свою пропозицію до закінчення строку її подання без втрати свого забезпечення пропозиції.</w:t>
            </w:r>
          </w:p>
          <w:p w14:paraId="6315384C" w14:textId="1A257F49" w:rsidR="009926BB" w:rsidRPr="00792E04" w:rsidRDefault="009926BB" w:rsidP="00BB1090">
            <w:pPr>
              <w:widowControl w:val="0"/>
              <w:spacing w:line="240" w:lineRule="auto"/>
              <w:ind w:left="-59" w:right="-50"/>
              <w:jc w:val="both"/>
              <w:rPr>
                <w:rFonts w:ascii="Times New Roman" w:eastAsia="Times New Roman" w:hAnsi="Times New Roman" w:cs="Times New Roman"/>
                <w:color w:val="000000" w:themeColor="text1"/>
                <w:sz w:val="24"/>
                <w:szCs w:val="24"/>
              </w:rPr>
            </w:pPr>
            <w:r w:rsidRPr="00792E04">
              <w:rPr>
                <w:rFonts w:ascii="Times New Roman" w:eastAsia="Times New Roman" w:hAnsi="Times New Roman" w:cs="Times New Roman"/>
                <w:color w:val="000000" w:themeColor="text1"/>
                <w:sz w:val="24"/>
                <w:szCs w:val="24"/>
                <w:lang w:val="uk-UA"/>
              </w:rPr>
              <w:t xml:space="preserve">   </w:t>
            </w:r>
            <w:r w:rsidRPr="00792E04">
              <w:rPr>
                <w:rFonts w:ascii="Times New Roman" w:eastAsia="Times New Roman" w:hAnsi="Times New Roman" w:cs="Times New Roman"/>
                <w:color w:val="000000" w:themeColor="text1"/>
                <w:sz w:val="24"/>
                <w:szCs w:val="24"/>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792E04" w:rsidRPr="00792E04" w14:paraId="1A302703" w14:textId="77777777" w:rsidTr="00A35276">
        <w:trPr>
          <w:trHeight w:val="20"/>
        </w:trPr>
        <w:tc>
          <w:tcPr>
            <w:tcW w:w="10800" w:type="dxa"/>
            <w:gridSpan w:val="3"/>
            <w:shd w:val="clear" w:color="auto" w:fill="FFE599"/>
            <w:tcMar>
              <w:top w:w="100" w:type="dxa"/>
              <w:left w:w="100" w:type="dxa"/>
              <w:bottom w:w="100" w:type="dxa"/>
              <w:right w:w="100" w:type="dxa"/>
            </w:tcMar>
          </w:tcPr>
          <w:p w14:paraId="4DE66150" w14:textId="77777777" w:rsidR="009926BB" w:rsidRPr="00792E04" w:rsidRDefault="009926BB" w:rsidP="00DB30BD">
            <w:pPr>
              <w:widowControl w:val="0"/>
              <w:spacing w:line="240" w:lineRule="auto"/>
              <w:ind w:left="-79" w:right="-78"/>
              <w:jc w:val="center"/>
              <w:rPr>
                <w:rFonts w:ascii="Times New Roman" w:hAnsi="Times New Roman" w:cs="Times New Roman"/>
                <w:b/>
                <w:color w:val="000000" w:themeColor="text1"/>
                <w:sz w:val="24"/>
                <w:szCs w:val="24"/>
              </w:rPr>
            </w:pPr>
            <w:r w:rsidRPr="00792E04">
              <w:rPr>
                <w:rFonts w:ascii="Times New Roman" w:eastAsia="Times New Roman" w:hAnsi="Times New Roman" w:cs="Times New Roman"/>
                <w:b/>
                <w:color w:val="000000" w:themeColor="text1"/>
                <w:sz w:val="24"/>
                <w:szCs w:val="24"/>
              </w:rPr>
              <w:t>IV Оцінка пропозиції</w:t>
            </w:r>
          </w:p>
        </w:tc>
      </w:tr>
      <w:tr w:rsidR="00792E04" w:rsidRPr="00483C80" w14:paraId="666D74EA" w14:textId="77777777" w:rsidTr="00A35276">
        <w:tc>
          <w:tcPr>
            <w:tcW w:w="451" w:type="dxa"/>
            <w:shd w:val="clear" w:color="auto" w:fill="auto"/>
            <w:tcMar>
              <w:top w:w="100" w:type="dxa"/>
              <w:left w:w="100" w:type="dxa"/>
              <w:bottom w:w="100" w:type="dxa"/>
              <w:right w:w="100" w:type="dxa"/>
            </w:tcMar>
          </w:tcPr>
          <w:p w14:paraId="4455559D" w14:textId="77777777" w:rsidR="009926BB" w:rsidRPr="00792E04" w:rsidRDefault="009926BB" w:rsidP="00DB30BD">
            <w:pPr>
              <w:widowControl w:val="0"/>
              <w:spacing w:line="240" w:lineRule="auto"/>
              <w:ind w:left="-79" w:right="-78"/>
              <w:jc w:val="center"/>
              <w:rPr>
                <w:rFonts w:ascii="Times New Roman" w:eastAsia="Times New Roman" w:hAnsi="Times New Roman" w:cs="Times New Roman"/>
                <w:b/>
                <w:color w:val="000000" w:themeColor="text1"/>
                <w:sz w:val="24"/>
                <w:szCs w:val="24"/>
              </w:rPr>
            </w:pPr>
            <w:r w:rsidRPr="00792E04">
              <w:rPr>
                <w:rFonts w:ascii="Times New Roman" w:eastAsia="Times New Roman" w:hAnsi="Times New Roman" w:cs="Times New Roman"/>
                <w:b/>
                <w:color w:val="000000" w:themeColor="text1"/>
                <w:sz w:val="24"/>
                <w:szCs w:val="24"/>
              </w:rPr>
              <w:t>1</w:t>
            </w:r>
          </w:p>
        </w:tc>
        <w:tc>
          <w:tcPr>
            <w:tcW w:w="2978" w:type="dxa"/>
            <w:shd w:val="clear" w:color="auto" w:fill="auto"/>
            <w:tcMar>
              <w:top w:w="100" w:type="dxa"/>
              <w:left w:w="100" w:type="dxa"/>
              <w:bottom w:w="100" w:type="dxa"/>
              <w:right w:w="100" w:type="dxa"/>
            </w:tcMar>
          </w:tcPr>
          <w:p w14:paraId="18C2325E" w14:textId="77777777" w:rsidR="009926BB" w:rsidRPr="00792E04" w:rsidRDefault="009926BB" w:rsidP="009926BB">
            <w:pPr>
              <w:widowControl w:val="0"/>
              <w:spacing w:line="240" w:lineRule="auto"/>
              <w:rPr>
                <w:rFonts w:ascii="Times New Roman" w:eastAsia="Times New Roman" w:hAnsi="Times New Roman" w:cs="Times New Roman"/>
                <w:b/>
                <w:color w:val="000000" w:themeColor="text1"/>
                <w:sz w:val="24"/>
                <w:szCs w:val="24"/>
              </w:rPr>
            </w:pPr>
            <w:r w:rsidRPr="00792E04">
              <w:rPr>
                <w:rFonts w:ascii="Times New Roman" w:eastAsia="Times New Roman" w:hAnsi="Times New Roman" w:cs="Times New Roman"/>
                <w:b/>
                <w:color w:val="000000" w:themeColor="text1"/>
                <w:sz w:val="24"/>
                <w:szCs w:val="24"/>
              </w:rPr>
              <w:t>Перелік критеріїв та методика оцінки пропозиції із зазначенням питомої ваги критерію</w:t>
            </w:r>
          </w:p>
        </w:tc>
        <w:tc>
          <w:tcPr>
            <w:tcW w:w="7371" w:type="dxa"/>
            <w:shd w:val="clear" w:color="auto" w:fill="auto"/>
            <w:tcMar>
              <w:top w:w="100" w:type="dxa"/>
              <w:left w:w="100" w:type="dxa"/>
              <w:bottom w:w="100" w:type="dxa"/>
              <w:right w:w="100" w:type="dxa"/>
            </w:tcMar>
          </w:tcPr>
          <w:p w14:paraId="6D12FAD1" w14:textId="77777777" w:rsidR="009926BB" w:rsidRPr="00792E04" w:rsidRDefault="009926BB" w:rsidP="009926BB">
            <w:pPr>
              <w:spacing w:line="240" w:lineRule="auto"/>
              <w:ind w:left="-108" w:right="-108"/>
              <w:jc w:val="both"/>
              <w:rPr>
                <w:rFonts w:ascii="Times New Roman" w:eastAsia="Calibri" w:hAnsi="Times New Roman" w:cs="Times New Roman"/>
                <w:color w:val="000000" w:themeColor="text1"/>
                <w:sz w:val="24"/>
                <w:szCs w:val="24"/>
                <w:lang w:val="uk-UA" w:eastAsia="en-US"/>
              </w:rPr>
            </w:pPr>
            <w:r w:rsidRPr="00792E04">
              <w:rPr>
                <w:rFonts w:ascii="Times New Roman" w:eastAsia="Times New Roman" w:hAnsi="Times New Roman" w:cs="Times New Roman"/>
                <w:color w:val="000000" w:themeColor="text1"/>
                <w:sz w:val="24"/>
                <w:szCs w:val="24"/>
                <w:lang w:val="uk-UA"/>
              </w:rPr>
              <w:t xml:space="preserve">   </w:t>
            </w:r>
            <w:r w:rsidRPr="00792E04">
              <w:rPr>
                <w:rFonts w:ascii="Times New Roman" w:eastAsia="Calibri" w:hAnsi="Times New Roman" w:cs="Times New Roman"/>
                <w:color w:val="000000" w:themeColor="text1"/>
                <w:sz w:val="24"/>
                <w:szCs w:val="24"/>
                <w:lang w:val="uk-UA" w:eastAsia="en-US"/>
              </w:rPr>
              <w:t>Критерієм оцінки пропозицій є «</w:t>
            </w:r>
            <w:r w:rsidRPr="00792E04">
              <w:rPr>
                <w:rFonts w:ascii="Times New Roman" w:eastAsia="Calibri" w:hAnsi="Times New Roman" w:cs="Times New Roman"/>
                <w:b/>
                <w:i/>
                <w:color w:val="000000" w:themeColor="text1"/>
                <w:sz w:val="24"/>
                <w:szCs w:val="24"/>
                <w:lang w:val="uk-UA" w:eastAsia="en-US"/>
              </w:rPr>
              <w:t>Ціна</w:t>
            </w:r>
            <w:r w:rsidRPr="00792E04">
              <w:rPr>
                <w:rFonts w:ascii="Times New Roman" w:eastAsia="Calibri" w:hAnsi="Times New Roman" w:cs="Times New Roman"/>
                <w:color w:val="000000" w:themeColor="text1"/>
                <w:sz w:val="24"/>
                <w:szCs w:val="24"/>
                <w:lang w:val="uk-UA" w:eastAsia="en-US"/>
              </w:rPr>
              <w:t>»-100%.</w:t>
            </w:r>
          </w:p>
          <w:p w14:paraId="0C2D0663" w14:textId="6645B505" w:rsidR="009926BB" w:rsidRPr="00792E04" w:rsidRDefault="009926BB" w:rsidP="009926BB">
            <w:pPr>
              <w:spacing w:line="240" w:lineRule="auto"/>
              <w:ind w:left="-108" w:right="-108"/>
              <w:jc w:val="both"/>
              <w:rPr>
                <w:rFonts w:ascii="Times New Roman" w:eastAsia="Calibri" w:hAnsi="Times New Roman" w:cs="Times New Roman"/>
                <w:color w:val="000000" w:themeColor="text1"/>
                <w:sz w:val="24"/>
                <w:szCs w:val="24"/>
                <w:lang w:val="uk-UA" w:eastAsia="en-US"/>
              </w:rPr>
            </w:pPr>
            <w:r w:rsidRPr="00792E04">
              <w:rPr>
                <w:rFonts w:ascii="Times New Roman" w:eastAsia="Calibri" w:hAnsi="Times New Roman" w:cs="Times New Roman"/>
                <w:color w:val="000000" w:themeColor="text1"/>
                <w:sz w:val="24"/>
                <w:szCs w:val="24"/>
                <w:lang w:val="uk-UA" w:eastAsia="en-US"/>
              </w:rPr>
              <w:t xml:space="preserve">   </w:t>
            </w:r>
            <w:r w:rsidRPr="00792E04">
              <w:rPr>
                <w:rFonts w:ascii="Times New Roman" w:eastAsia="Times New Roman" w:hAnsi="Times New Roman" w:cs="Times New Roman"/>
                <w:color w:val="000000" w:themeColor="text1"/>
                <w:sz w:val="24"/>
                <w:szCs w:val="24"/>
              </w:rPr>
              <w:t xml:space="preserve">Оцінка пропозицій проводиться електронною системою закупівель автоматично на основі критеріїв і методики оцінки, зазначених замовником в </w:t>
            </w:r>
            <w:r w:rsidRPr="00792E04">
              <w:rPr>
                <w:rFonts w:ascii="Times New Roman" w:eastAsia="Times New Roman" w:hAnsi="Times New Roman" w:cs="Times New Roman"/>
                <w:color w:val="000000" w:themeColor="text1"/>
                <w:sz w:val="24"/>
                <w:szCs w:val="24"/>
                <w:lang w:val="uk-UA"/>
              </w:rPr>
              <w:t>оголошенн</w:t>
            </w:r>
            <w:r w:rsidR="00D61455" w:rsidRPr="00792E04">
              <w:rPr>
                <w:rFonts w:ascii="Times New Roman" w:eastAsia="Times New Roman" w:hAnsi="Times New Roman" w:cs="Times New Roman"/>
                <w:color w:val="000000" w:themeColor="text1"/>
                <w:sz w:val="24"/>
                <w:szCs w:val="24"/>
                <w:lang w:val="uk-UA"/>
              </w:rPr>
              <w:t>і</w:t>
            </w:r>
            <w:r w:rsidRPr="00792E04">
              <w:rPr>
                <w:rFonts w:ascii="Times New Roman" w:eastAsia="Times New Roman" w:hAnsi="Times New Roman" w:cs="Times New Roman"/>
                <w:color w:val="000000" w:themeColor="text1"/>
                <w:sz w:val="24"/>
                <w:szCs w:val="24"/>
              </w:rPr>
              <w:t xml:space="preserve"> та шляхом застосування електронного аукціону</w:t>
            </w:r>
            <w:r w:rsidRPr="00792E04">
              <w:rPr>
                <w:rFonts w:ascii="Times New Roman" w:eastAsia="Times New Roman" w:hAnsi="Times New Roman" w:cs="Times New Roman"/>
                <w:color w:val="000000" w:themeColor="text1"/>
                <w:sz w:val="24"/>
                <w:szCs w:val="24"/>
                <w:lang w:val="uk-UA"/>
              </w:rPr>
              <w:t>.</w:t>
            </w:r>
          </w:p>
          <w:p w14:paraId="365AAB27" w14:textId="0305CC13" w:rsidR="009926BB" w:rsidRPr="00792E04" w:rsidRDefault="009926BB" w:rsidP="009926BB">
            <w:pPr>
              <w:spacing w:line="240" w:lineRule="auto"/>
              <w:ind w:left="-108" w:right="-108"/>
              <w:jc w:val="both"/>
              <w:rPr>
                <w:rFonts w:ascii="Times New Roman" w:eastAsia="Times New Roman" w:hAnsi="Times New Roman" w:cs="Times New Roman"/>
                <w:color w:val="000000" w:themeColor="text1"/>
                <w:sz w:val="24"/>
                <w:szCs w:val="24"/>
              </w:rPr>
            </w:pPr>
            <w:r w:rsidRPr="00792E04">
              <w:rPr>
                <w:rFonts w:ascii="Times New Roman" w:eastAsia="Calibri" w:hAnsi="Times New Roman" w:cs="Times New Roman"/>
                <w:color w:val="000000" w:themeColor="text1"/>
                <w:sz w:val="24"/>
                <w:szCs w:val="24"/>
                <w:lang w:val="uk-UA" w:eastAsia="en-US"/>
              </w:rPr>
              <w:t xml:space="preserve">  </w:t>
            </w:r>
            <w:r w:rsidRPr="00792E04">
              <w:rPr>
                <w:rFonts w:ascii="Times New Roman" w:eastAsia="Times New Roman" w:hAnsi="Times New Roman" w:cs="Times New Roman"/>
                <w:color w:val="000000" w:themeColor="text1"/>
                <w:sz w:val="24"/>
                <w:szCs w:val="24"/>
                <w:lang w:val="uk-UA"/>
              </w:rPr>
              <w:t xml:space="preserve">  </w:t>
            </w:r>
            <w:r w:rsidRPr="00792E04">
              <w:rPr>
                <w:rFonts w:ascii="Times New Roman" w:eastAsia="Times New Roman" w:hAnsi="Times New Roman" w:cs="Times New Roman"/>
                <w:color w:val="000000" w:themeColor="text1"/>
                <w:sz w:val="24"/>
                <w:szCs w:val="24"/>
              </w:rPr>
              <w:t xml:space="preserve">Електронна система визначає найкращою пропозицію з найнижчою ціною. </w:t>
            </w:r>
          </w:p>
          <w:p w14:paraId="4F64D0EE" w14:textId="77777777" w:rsidR="009926BB" w:rsidRPr="00792E04" w:rsidRDefault="009926BB" w:rsidP="009926BB">
            <w:pPr>
              <w:widowControl w:val="0"/>
              <w:spacing w:line="240" w:lineRule="auto"/>
              <w:ind w:left="-59" w:right="-64"/>
              <w:jc w:val="both"/>
              <w:rPr>
                <w:rFonts w:ascii="Times New Roman" w:eastAsia="Times New Roman" w:hAnsi="Times New Roman" w:cs="Times New Roman"/>
                <w:color w:val="000000" w:themeColor="text1"/>
                <w:sz w:val="24"/>
                <w:szCs w:val="24"/>
                <w:lang w:val="uk-UA"/>
              </w:rPr>
            </w:pPr>
            <w:r w:rsidRPr="00792E04">
              <w:rPr>
                <w:rFonts w:ascii="Times New Roman" w:eastAsia="Times New Roman" w:hAnsi="Times New Roman" w:cs="Times New Roman"/>
                <w:color w:val="000000" w:themeColor="text1"/>
                <w:sz w:val="24"/>
                <w:szCs w:val="24"/>
                <w:lang w:val="uk-UA"/>
              </w:rPr>
              <w:t xml:space="preserve">   Після оцінки пропозицій замовник розглядає пропозиції на відповідність умовам, визначеним в оголошенні з переліку учасників, починаючи з учасника, пропозиція якого за результатом оцінки визначена найбільш економічно вигідною.</w:t>
            </w:r>
          </w:p>
          <w:p w14:paraId="42B9A14A" w14:textId="4F386047" w:rsidR="009926BB" w:rsidRPr="00792E04" w:rsidRDefault="009926BB" w:rsidP="005C44A5">
            <w:pPr>
              <w:widowControl w:val="0"/>
              <w:spacing w:line="240" w:lineRule="auto"/>
              <w:ind w:left="-59" w:right="-64"/>
              <w:jc w:val="both"/>
              <w:rPr>
                <w:rFonts w:ascii="Times New Roman" w:eastAsia="Times New Roman" w:hAnsi="Times New Roman" w:cs="Times New Roman"/>
                <w:color w:val="000000" w:themeColor="text1"/>
                <w:sz w:val="24"/>
                <w:szCs w:val="24"/>
                <w:lang w:val="uk-UA"/>
              </w:rPr>
            </w:pPr>
            <w:r w:rsidRPr="00792E04">
              <w:rPr>
                <w:rFonts w:ascii="Times New Roman" w:eastAsia="Times New Roman" w:hAnsi="Times New Roman" w:cs="Times New Roman"/>
                <w:color w:val="000000" w:themeColor="text1"/>
                <w:sz w:val="24"/>
                <w:szCs w:val="24"/>
                <w:lang w:val="uk-UA"/>
              </w:rPr>
              <w:t xml:space="preserve">    У разі відхилення найбільш економічно вигідної пропозиції замовник розглядає наступну пропозицію учасника, який за результатами оцінки надав найбільш економічно вигідну пропозицію.</w:t>
            </w:r>
          </w:p>
        </w:tc>
      </w:tr>
      <w:tr w:rsidR="00792E04" w:rsidRPr="00792E04" w14:paraId="40557C4B" w14:textId="77777777" w:rsidTr="00A35276">
        <w:trPr>
          <w:trHeight w:val="395"/>
        </w:trPr>
        <w:tc>
          <w:tcPr>
            <w:tcW w:w="451" w:type="dxa"/>
            <w:shd w:val="clear" w:color="auto" w:fill="auto"/>
            <w:tcMar>
              <w:top w:w="100" w:type="dxa"/>
              <w:left w:w="100" w:type="dxa"/>
              <w:bottom w:w="100" w:type="dxa"/>
              <w:right w:w="100" w:type="dxa"/>
            </w:tcMar>
          </w:tcPr>
          <w:p w14:paraId="102B1778" w14:textId="77777777" w:rsidR="009926BB" w:rsidRPr="00792E04" w:rsidRDefault="009926BB" w:rsidP="00DB30BD">
            <w:pPr>
              <w:widowControl w:val="0"/>
              <w:spacing w:line="240" w:lineRule="auto"/>
              <w:ind w:left="-79" w:right="-78"/>
              <w:jc w:val="center"/>
              <w:rPr>
                <w:rFonts w:ascii="Times New Roman" w:eastAsia="Times New Roman" w:hAnsi="Times New Roman" w:cs="Times New Roman"/>
                <w:b/>
                <w:color w:val="000000" w:themeColor="text1"/>
                <w:sz w:val="24"/>
                <w:szCs w:val="24"/>
              </w:rPr>
            </w:pPr>
            <w:r w:rsidRPr="00792E04">
              <w:rPr>
                <w:rFonts w:ascii="Times New Roman" w:eastAsia="Times New Roman" w:hAnsi="Times New Roman" w:cs="Times New Roman"/>
                <w:b/>
                <w:color w:val="000000" w:themeColor="text1"/>
                <w:sz w:val="24"/>
                <w:szCs w:val="24"/>
              </w:rPr>
              <w:t>2</w:t>
            </w:r>
          </w:p>
        </w:tc>
        <w:tc>
          <w:tcPr>
            <w:tcW w:w="2978" w:type="dxa"/>
            <w:shd w:val="clear" w:color="auto" w:fill="auto"/>
            <w:tcMar>
              <w:top w:w="100" w:type="dxa"/>
              <w:left w:w="100" w:type="dxa"/>
              <w:bottom w:w="100" w:type="dxa"/>
              <w:right w:w="100" w:type="dxa"/>
            </w:tcMar>
          </w:tcPr>
          <w:p w14:paraId="602FFDA1" w14:textId="77777777" w:rsidR="009926BB" w:rsidRPr="00792E04" w:rsidRDefault="009926BB" w:rsidP="009926BB">
            <w:pPr>
              <w:widowControl w:val="0"/>
              <w:spacing w:line="240" w:lineRule="auto"/>
              <w:rPr>
                <w:rFonts w:ascii="Times New Roman" w:eastAsia="Times New Roman" w:hAnsi="Times New Roman" w:cs="Times New Roman"/>
                <w:b/>
                <w:color w:val="000000" w:themeColor="text1"/>
                <w:sz w:val="24"/>
                <w:szCs w:val="24"/>
              </w:rPr>
            </w:pPr>
            <w:r w:rsidRPr="00792E04">
              <w:rPr>
                <w:rFonts w:ascii="Times New Roman" w:eastAsia="Times New Roman" w:hAnsi="Times New Roman" w:cs="Times New Roman"/>
                <w:b/>
                <w:color w:val="000000" w:themeColor="text1"/>
                <w:sz w:val="24"/>
                <w:szCs w:val="24"/>
              </w:rPr>
              <w:t>Інша інформація</w:t>
            </w:r>
          </w:p>
        </w:tc>
        <w:tc>
          <w:tcPr>
            <w:tcW w:w="7371" w:type="dxa"/>
            <w:shd w:val="clear" w:color="auto" w:fill="auto"/>
            <w:tcMar>
              <w:top w:w="100" w:type="dxa"/>
              <w:left w:w="100" w:type="dxa"/>
              <w:bottom w:w="100" w:type="dxa"/>
              <w:right w:w="100" w:type="dxa"/>
            </w:tcMar>
          </w:tcPr>
          <w:p w14:paraId="2EC11528" w14:textId="31F02E03" w:rsidR="00427BA5" w:rsidRPr="00792E04" w:rsidRDefault="009926BB" w:rsidP="004D7327">
            <w:pPr>
              <w:widowControl w:val="0"/>
              <w:spacing w:line="240" w:lineRule="auto"/>
              <w:ind w:left="-92" w:right="-84"/>
              <w:contextualSpacing/>
              <w:jc w:val="both"/>
              <w:rPr>
                <w:rFonts w:ascii="Times New Roman" w:hAnsi="Times New Roman"/>
                <w:color w:val="000000" w:themeColor="text1"/>
                <w:sz w:val="24"/>
                <w:szCs w:val="24"/>
                <w:lang w:val="uk-UA"/>
              </w:rPr>
            </w:pPr>
            <w:r w:rsidRPr="00792E04">
              <w:rPr>
                <w:rFonts w:ascii="Times New Roman" w:eastAsia="Calibri" w:hAnsi="Times New Roman" w:cs="Times New Roman"/>
                <w:color w:val="000000" w:themeColor="text1"/>
                <w:sz w:val="24"/>
                <w:szCs w:val="24"/>
                <w:lang w:val="uk-UA" w:eastAsia="en-US"/>
              </w:rPr>
              <w:t xml:space="preserve">    Все, що не передбачено в даному оголошенні регулюється нормами чинного законодавства</w:t>
            </w:r>
            <w:r w:rsidR="004D7327" w:rsidRPr="00792E04">
              <w:rPr>
                <w:rFonts w:ascii="Times New Roman" w:eastAsia="Calibri" w:hAnsi="Times New Roman" w:cs="Times New Roman"/>
                <w:color w:val="000000" w:themeColor="text1"/>
                <w:sz w:val="24"/>
                <w:szCs w:val="24"/>
                <w:lang w:val="uk-UA" w:eastAsia="en-US"/>
              </w:rPr>
              <w:t>.</w:t>
            </w:r>
          </w:p>
        </w:tc>
      </w:tr>
      <w:tr w:rsidR="00792E04" w:rsidRPr="00792E04" w14:paraId="6B624349" w14:textId="77777777" w:rsidTr="00020AEE">
        <w:trPr>
          <w:trHeight w:val="20"/>
        </w:trPr>
        <w:tc>
          <w:tcPr>
            <w:tcW w:w="451" w:type="dxa"/>
            <w:shd w:val="clear" w:color="auto" w:fill="auto"/>
            <w:tcMar>
              <w:top w:w="100" w:type="dxa"/>
              <w:left w:w="100" w:type="dxa"/>
              <w:bottom w:w="100" w:type="dxa"/>
              <w:right w:w="100" w:type="dxa"/>
            </w:tcMar>
          </w:tcPr>
          <w:p w14:paraId="2A8E1E24" w14:textId="77777777" w:rsidR="009926BB" w:rsidRPr="00792E04" w:rsidRDefault="009926BB" w:rsidP="00DB30BD">
            <w:pPr>
              <w:widowControl w:val="0"/>
              <w:spacing w:line="240" w:lineRule="auto"/>
              <w:ind w:left="-79" w:right="-78"/>
              <w:jc w:val="center"/>
              <w:rPr>
                <w:rFonts w:ascii="Times New Roman" w:eastAsia="Times New Roman" w:hAnsi="Times New Roman" w:cs="Times New Roman"/>
                <w:b/>
                <w:color w:val="000000" w:themeColor="text1"/>
                <w:sz w:val="24"/>
                <w:szCs w:val="24"/>
              </w:rPr>
            </w:pPr>
            <w:r w:rsidRPr="00792E04">
              <w:rPr>
                <w:rFonts w:ascii="Times New Roman" w:eastAsia="Times New Roman" w:hAnsi="Times New Roman" w:cs="Times New Roman"/>
                <w:b/>
                <w:color w:val="000000" w:themeColor="text1"/>
                <w:sz w:val="24"/>
                <w:szCs w:val="24"/>
              </w:rPr>
              <w:t>3</w:t>
            </w:r>
          </w:p>
        </w:tc>
        <w:tc>
          <w:tcPr>
            <w:tcW w:w="2978" w:type="dxa"/>
            <w:shd w:val="clear" w:color="auto" w:fill="auto"/>
            <w:tcMar>
              <w:top w:w="100" w:type="dxa"/>
              <w:left w:w="100" w:type="dxa"/>
              <w:bottom w:w="100" w:type="dxa"/>
              <w:right w:w="100" w:type="dxa"/>
            </w:tcMar>
          </w:tcPr>
          <w:p w14:paraId="29271D34" w14:textId="77777777" w:rsidR="009926BB" w:rsidRPr="00792E04" w:rsidRDefault="009926BB" w:rsidP="00CF2D8C">
            <w:pPr>
              <w:pStyle w:val="8"/>
            </w:pPr>
            <w:r w:rsidRPr="00792E04">
              <w:rPr>
                <w:highlight w:val="white"/>
              </w:rPr>
              <w:t>Відхилення пропозицій</w:t>
            </w:r>
          </w:p>
        </w:tc>
        <w:tc>
          <w:tcPr>
            <w:tcW w:w="7371" w:type="dxa"/>
            <w:shd w:val="clear" w:color="auto" w:fill="auto"/>
            <w:tcMar>
              <w:top w:w="100" w:type="dxa"/>
              <w:left w:w="100" w:type="dxa"/>
              <w:bottom w:w="100" w:type="dxa"/>
              <w:right w:w="100" w:type="dxa"/>
            </w:tcMar>
          </w:tcPr>
          <w:p w14:paraId="09C668BE" w14:textId="77777777" w:rsidR="005D5A03" w:rsidRPr="00792E04" w:rsidRDefault="009926BB" w:rsidP="005D5A03">
            <w:pPr>
              <w:widowControl w:val="0"/>
              <w:spacing w:line="240" w:lineRule="auto"/>
              <w:ind w:left="-66" w:right="-64"/>
              <w:jc w:val="both"/>
              <w:rPr>
                <w:rFonts w:ascii="Times New Roman" w:eastAsia="Times New Roman" w:hAnsi="Times New Roman" w:cs="Times New Roman"/>
                <w:color w:val="000000" w:themeColor="text1"/>
                <w:sz w:val="24"/>
                <w:szCs w:val="24"/>
                <w:u w:val="single"/>
              </w:rPr>
            </w:pPr>
            <w:r w:rsidRPr="00792E04">
              <w:rPr>
                <w:rFonts w:ascii="Times New Roman" w:eastAsia="Times New Roman" w:hAnsi="Times New Roman" w:cs="Times New Roman"/>
                <w:color w:val="000000" w:themeColor="text1"/>
                <w:sz w:val="24"/>
                <w:szCs w:val="24"/>
                <w:lang w:val="uk-UA"/>
              </w:rPr>
              <w:t xml:space="preserve">   </w:t>
            </w:r>
            <w:r w:rsidR="005D5A03" w:rsidRPr="00792E04">
              <w:rPr>
                <w:rFonts w:ascii="Times New Roman" w:eastAsia="Times New Roman" w:hAnsi="Times New Roman" w:cs="Times New Roman"/>
                <w:color w:val="000000" w:themeColor="text1"/>
                <w:sz w:val="24"/>
                <w:szCs w:val="24"/>
                <w:lang w:val="uk-UA"/>
              </w:rPr>
              <w:t xml:space="preserve">    </w:t>
            </w:r>
            <w:r w:rsidR="005D5A03" w:rsidRPr="00792E04">
              <w:rPr>
                <w:rFonts w:ascii="Times New Roman" w:eastAsia="Times New Roman" w:hAnsi="Times New Roman" w:cs="Times New Roman"/>
                <w:color w:val="000000" w:themeColor="text1"/>
                <w:sz w:val="24"/>
                <w:szCs w:val="24"/>
                <w:u w:val="single"/>
              </w:rPr>
              <w:t>Замовник відхиляє пропозицію учасника у наступних випадках:</w:t>
            </w:r>
          </w:p>
          <w:p w14:paraId="1BACEB5C" w14:textId="77777777" w:rsidR="005D5A03" w:rsidRPr="00792E04" w:rsidRDefault="005D5A03" w:rsidP="005D5A03">
            <w:pPr>
              <w:widowControl w:val="0"/>
              <w:numPr>
                <w:ilvl w:val="0"/>
                <w:numId w:val="1"/>
              </w:numPr>
              <w:spacing w:line="240" w:lineRule="auto"/>
              <w:ind w:left="187" w:right="-64" w:hanging="187"/>
              <w:jc w:val="both"/>
              <w:rPr>
                <w:rFonts w:ascii="Times New Roman" w:eastAsia="Times New Roman" w:hAnsi="Times New Roman" w:cs="Times New Roman"/>
                <w:color w:val="000000" w:themeColor="text1"/>
                <w:sz w:val="24"/>
                <w:szCs w:val="24"/>
              </w:rPr>
            </w:pPr>
            <w:r w:rsidRPr="00792E04">
              <w:rPr>
                <w:rFonts w:ascii="Times New Roman" w:eastAsia="Times New Roman" w:hAnsi="Times New Roman" w:cs="Times New Roman"/>
                <w:color w:val="000000" w:themeColor="text1"/>
                <w:sz w:val="24"/>
                <w:szCs w:val="24"/>
              </w:rPr>
              <w:t xml:space="preserve">пропозиція учасника не відповідає умовам, визначеним в оголошенні </w:t>
            </w:r>
            <w:r w:rsidRPr="00792E04">
              <w:rPr>
                <w:rFonts w:ascii="Times New Roman" w:eastAsia="Times New Roman" w:hAnsi="Times New Roman" w:cs="Times New Roman"/>
                <w:color w:val="000000" w:themeColor="text1"/>
                <w:sz w:val="24"/>
                <w:szCs w:val="24"/>
                <w:lang w:val="uk-UA"/>
              </w:rPr>
              <w:t>та</w:t>
            </w:r>
            <w:r w:rsidRPr="00792E04">
              <w:rPr>
                <w:rFonts w:ascii="Times New Roman" w:eastAsia="Times New Roman" w:hAnsi="Times New Roman" w:cs="Times New Roman"/>
                <w:color w:val="000000" w:themeColor="text1"/>
                <w:sz w:val="24"/>
                <w:szCs w:val="24"/>
              </w:rPr>
              <w:t xml:space="preserve"> вимогам до предмета закупівлі;</w:t>
            </w:r>
          </w:p>
          <w:p w14:paraId="53CDF3F3" w14:textId="77777777" w:rsidR="005D5A03" w:rsidRPr="00792E04" w:rsidRDefault="005D5A03" w:rsidP="005D5A03">
            <w:pPr>
              <w:widowControl w:val="0"/>
              <w:numPr>
                <w:ilvl w:val="0"/>
                <w:numId w:val="1"/>
              </w:numPr>
              <w:spacing w:line="240" w:lineRule="auto"/>
              <w:ind w:left="187" w:right="-64" w:hanging="187"/>
              <w:jc w:val="both"/>
              <w:rPr>
                <w:rFonts w:ascii="Times New Roman" w:eastAsia="Times New Roman" w:hAnsi="Times New Roman" w:cs="Times New Roman"/>
                <w:color w:val="000000" w:themeColor="text1"/>
                <w:sz w:val="24"/>
                <w:szCs w:val="24"/>
              </w:rPr>
            </w:pPr>
            <w:r w:rsidRPr="00792E04">
              <w:rPr>
                <w:rFonts w:ascii="Times New Roman" w:eastAsia="Times New Roman" w:hAnsi="Times New Roman" w:cs="Times New Roman"/>
                <w:color w:val="000000" w:themeColor="text1"/>
                <w:sz w:val="24"/>
                <w:szCs w:val="24"/>
              </w:rPr>
              <w:t>учасник не надав забезпечення пропозиції, якщо таке забезпечення вимагалося замовником;</w:t>
            </w:r>
          </w:p>
          <w:p w14:paraId="574ACB33" w14:textId="1F148EB7" w:rsidR="004D7327" w:rsidRPr="00792E04" w:rsidRDefault="005D5A03" w:rsidP="005D5A03">
            <w:pPr>
              <w:widowControl w:val="0"/>
              <w:spacing w:line="240" w:lineRule="auto"/>
              <w:ind w:right="-64"/>
              <w:jc w:val="both"/>
              <w:rPr>
                <w:rFonts w:ascii="Times New Roman" w:eastAsia="Times New Roman" w:hAnsi="Times New Roman" w:cs="Times New Roman"/>
                <w:color w:val="000000" w:themeColor="text1"/>
                <w:sz w:val="24"/>
                <w:szCs w:val="24"/>
                <w:lang w:val="uk-UA"/>
              </w:rPr>
            </w:pPr>
            <w:r w:rsidRPr="00792E04">
              <w:rPr>
                <w:rFonts w:ascii="Times New Roman" w:eastAsia="Times New Roman" w:hAnsi="Times New Roman" w:cs="Times New Roman"/>
                <w:color w:val="000000" w:themeColor="text1"/>
                <w:sz w:val="24"/>
                <w:szCs w:val="24"/>
              </w:rPr>
              <w:t>учасник, який визначений переможце</w:t>
            </w:r>
            <w:r w:rsidRPr="00792E04">
              <w:rPr>
                <w:rFonts w:ascii="Times New Roman" w:eastAsia="Times New Roman" w:hAnsi="Times New Roman" w:cs="Times New Roman"/>
                <w:color w:val="000000" w:themeColor="text1"/>
                <w:sz w:val="24"/>
                <w:szCs w:val="24"/>
                <w:lang w:val="uk-UA"/>
              </w:rPr>
              <w:t>м</w:t>
            </w:r>
            <w:r w:rsidRPr="00792E04">
              <w:rPr>
                <w:rFonts w:ascii="Times New Roman" w:eastAsia="Times New Roman" w:hAnsi="Times New Roman" w:cs="Times New Roman"/>
                <w:color w:val="000000" w:themeColor="text1"/>
                <w:sz w:val="24"/>
                <w:szCs w:val="24"/>
              </w:rPr>
              <w:t xml:space="preserve"> закупівлі, відмовився від укладення договору</w:t>
            </w:r>
            <w:r w:rsidRPr="00792E04">
              <w:rPr>
                <w:rFonts w:ascii="Times New Roman" w:eastAsia="Times New Roman" w:hAnsi="Times New Roman" w:cs="Times New Roman"/>
                <w:color w:val="000000" w:themeColor="text1"/>
                <w:sz w:val="24"/>
                <w:szCs w:val="24"/>
                <w:lang w:val="uk-UA"/>
              </w:rPr>
              <w:t>.</w:t>
            </w:r>
          </w:p>
        </w:tc>
      </w:tr>
      <w:tr w:rsidR="00792E04" w:rsidRPr="00792E04" w14:paraId="5421CF1D" w14:textId="77777777" w:rsidTr="00A35276">
        <w:trPr>
          <w:trHeight w:val="25"/>
        </w:trPr>
        <w:tc>
          <w:tcPr>
            <w:tcW w:w="10800" w:type="dxa"/>
            <w:gridSpan w:val="3"/>
            <w:shd w:val="clear" w:color="auto" w:fill="FFE599"/>
            <w:tcMar>
              <w:top w:w="100" w:type="dxa"/>
              <w:left w:w="100" w:type="dxa"/>
              <w:bottom w:w="100" w:type="dxa"/>
              <w:right w:w="100" w:type="dxa"/>
            </w:tcMar>
          </w:tcPr>
          <w:p w14:paraId="33BC269B" w14:textId="0082A21A" w:rsidR="009926BB" w:rsidRPr="00792E04" w:rsidRDefault="009926BB" w:rsidP="00DB30BD">
            <w:pPr>
              <w:widowControl w:val="0"/>
              <w:spacing w:line="240" w:lineRule="auto"/>
              <w:ind w:left="-79" w:right="-78"/>
              <w:jc w:val="center"/>
              <w:rPr>
                <w:rFonts w:ascii="Times New Roman" w:eastAsia="Times New Roman" w:hAnsi="Times New Roman" w:cs="Times New Roman"/>
                <w:b/>
                <w:color w:val="000000" w:themeColor="text1"/>
                <w:sz w:val="24"/>
                <w:szCs w:val="24"/>
              </w:rPr>
            </w:pPr>
            <w:r w:rsidRPr="00792E04">
              <w:rPr>
                <w:rFonts w:ascii="Times New Roman" w:eastAsia="Times New Roman" w:hAnsi="Times New Roman" w:cs="Times New Roman"/>
                <w:b/>
                <w:color w:val="000000" w:themeColor="text1"/>
                <w:sz w:val="24"/>
                <w:szCs w:val="24"/>
              </w:rPr>
              <w:lastRenderedPageBreak/>
              <w:t>V</w:t>
            </w:r>
            <w:r w:rsidR="00E8771A" w:rsidRPr="00792E04">
              <w:rPr>
                <w:rFonts w:ascii="Times New Roman" w:eastAsia="Times New Roman" w:hAnsi="Times New Roman" w:cs="Times New Roman"/>
                <w:b/>
                <w:color w:val="000000" w:themeColor="text1"/>
                <w:sz w:val="24"/>
                <w:szCs w:val="24"/>
                <w:lang w:val="uk-UA"/>
              </w:rPr>
              <w:t>.</w:t>
            </w:r>
            <w:r w:rsidRPr="00792E04">
              <w:rPr>
                <w:rFonts w:ascii="Times New Roman" w:eastAsia="Times New Roman" w:hAnsi="Times New Roman" w:cs="Times New Roman"/>
                <w:b/>
                <w:color w:val="000000" w:themeColor="text1"/>
                <w:sz w:val="24"/>
                <w:szCs w:val="24"/>
              </w:rPr>
              <w:t xml:space="preserve"> Результати </w:t>
            </w:r>
            <w:r w:rsidR="00A33781" w:rsidRPr="00792E04">
              <w:rPr>
                <w:rFonts w:ascii="Times New Roman" w:eastAsia="Times New Roman" w:hAnsi="Times New Roman" w:cs="Times New Roman"/>
                <w:b/>
                <w:color w:val="000000" w:themeColor="text1"/>
                <w:sz w:val="24"/>
                <w:szCs w:val="24"/>
                <w:lang w:val="uk-UA"/>
              </w:rPr>
              <w:t>закупівлі</w:t>
            </w:r>
            <w:r w:rsidRPr="00792E04">
              <w:rPr>
                <w:rFonts w:ascii="Times New Roman" w:eastAsia="Times New Roman" w:hAnsi="Times New Roman" w:cs="Times New Roman"/>
                <w:b/>
                <w:color w:val="000000" w:themeColor="text1"/>
                <w:sz w:val="24"/>
                <w:szCs w:val="24"/>
              </w:rPr>
              <w:t xml:space="preserve"> та укладання договору</w:t>
            </w:r>
          </w:p>
        </w:tc>
      </w:tr>
      <w:tr w:rsidR="00792E04" w:rsidRPr="00792E04" w14:paraId="3E7705CD" w14:textId="77777777" w:rsidTr="00A35276">
        <w:tc>
          <w:tcPr>
            <w:tcW w:w="451" w:type="dxa"/>
            <w:shd w:val="clear" w:color="auto" w:fill="auto"/>
            <w:tcMar>
              <w:top w:w="100" w:type="dxa"/>
              <w:left w:w="100" w:type="dxa"/>
              <w:bottom w:w="100" w:type="dxa"/>
              <w:right w:w="100" w:type="dxa"/>
            </w:tcMar>
          </w:tcPr>
          <w:p w14:paraId="30137E54" w14:textId="77777777" w:rsidR="009926BB" w:rsidRPr="00792E04" w:rsidRDefault="009926BB" w:rsidP="00DB30BD">
            <w:pPr>
              <w:widowControl w:val="0"/>
              <w:spacing w:line="240" w:lineRule="auto"/>
              <w:ind w:left="-79" w:right="-78"/>
              <w:jc w:val="center"/>
              <w:rPr>
                <w:rFonts w:ascii="Times New Roman" w:eastAsia="Times New Roman" w:hAnsi="Times New Roman" w:cs="Times New Roman"/>
                <w:b/>
                <w:color w:val="000000" w:themeColor="text1"/>
                <w:sz w:val="24"/>
                <w:szCs w:val="24"/>
              </w:rPr>
            </w:pPr>
            <w:r w:rsidRPr="00792E04">
              <w:rPr>
                <w:rFonts w:ascii="Times New Roman" w:eastAsia="Times New Roman" w:hAnsi="Times New Roman" w:cs="Times New Roman"/>
                <w:b/>
                <w:color w:val="000000" w:themeColor="text1"/>
                <w:sz w:val="24"/>
                <w:szCs w:val="24"/>
              </w:rPr>
              <w:t>1</w:t>
            </w:r>
          </w:p>
        </w:tc>
        <w:tc>
          <w:tcPr>
            <w:tcW w:w="2978" w:type="dxa"/>
            <w:shd w:val="clear" w:color="auto" w:fill="auto"/>
            <w:tcMar>
              <w:top w:w="100" w:type="dxa"/>
              <w:left w:w="100" w:type="dxa"/>
              <w:bottom w:w="100" w:type="dxa"/>
              <w:right w:w="100" w:type="dxa"/>
            </w:tcMar>
          </w:tcPr>
          <w:p w14:paraId="76E21A7A" w14:textId="536FF1B1" w:rsidR="009926BB" w:rsidRPr="00792E04" w:rsidRDefault="009926BB" w:rsidP="009926BB">
            <w:pPr>
              <w:widowControl w:val="0"/>
              <w:spacing w:line="240" w:lineRule="auto"/>
              <w:rPr>
                <w:rFonts w:ascii="Times New Roman" w:eastAsia="Times New Roman" w:hAnsi="Times New Roman" w:cs="Times New Roman"/>
                <w:b/>
                <w:color w:val="000000" w:themeColor="text1"/>
                <w:sz w:val="24"/>
                <w:szCs w:val="24"/>
              </w:rPr>
            </w:pPr>
            <w:r w:rsidRPr="00792E04">
              <w:rPr>
                <w:rFonts w:ascii="Times New Roman" w:eastAsia="Times New Roman" w:hAnsi="Times New Roman" w:cs="Times New Roman"/>
                <w:b/>
                <w:color w:val="000000" w:themeColor="text1"/>
                <w:sz w:val="24"/>
                <w:szCs w:val="24"/>
                <w:highlight w:val="white"/>
              </w:rPr>
              <w:t xml:space="preserve">Відміна </w:t>
            </w:r>
            <w:r w:rsidR="00A33781" w:rsidRPr="00792E04">
              <w:rPr>
                <w:rFonts w:ascii="Times New Roman" w:eastAsia="Times New Roman" w:hAnsi="Times New Roman" w:cs="Times New Roman"/>
                <w:b/>
                <w:color w:val="000000" w:themeColor="text1"/>
                <w:sz w:val="24"/>
                <w:szCs w:val="24"/>
                <w:highlight w:val="white"/>
                <w:lang w:val="uk-UA"/>
              </w:rPr>
              <w:t>закупівлі</w:t>
            </w:r>
          </w:p>
        </w:tc>
        <w:tc>
          <w:tcPr>
            <w:tcW w:w="7371" w:type="dxa"/>
            <w:shd w:val="clear" w:color="auto" w:fill="auto"/>
            <w:tcMar>
              <w:top w:w="100" w:type="dxa"/>
              <w:left w:w="100" w:type="dxa"/>
              <w:bottom w:w="100" w:type="dxa"/>
              <w:right w:w="100" w:type="dxa"/>
            </w:tcMar>
          </w:tcPr>
          <w:p w14:paraId="04BB9DE9" w14:textId="77777777" w:rsidR="005D5A03" w:rsidRPr="00792E04" w:rsidRDefault="009926BB" w:rsidP="005D5A03">
            <w:pPr>
              <w:widowControl w:val="0"/>
              <w:spacing w:line="240" w:lineRule="auto"/>
              <w:rPr>
                <w:rFonts w:ascii="Times New Roman" w:eastAsia="Times New Roman" w:hAnsi="Times New Roman" w:cs="Times New Roman"/>
                <w:color w:val="000000" w:themeColor="text1"/>
                <w:sz w:val="24"/>
                <w:szCs w:val="24"/>
                <w:u w:val="single"/>
              </w:rPr>
            </w:pPr>
            <w:r w:rsidRPr="00792E04">
              <w:rPr>
                <w:rFonts w:ascii="Times New Roman" w:eastAsia="Times New Roman" w:hAnsi="Times New Roman" w:cs="Times New Roman"/>
                <w:color w:val="000000" w:themeColor="text1"/>
                <w:sz w:val="24"/>
                <w:szCs w:val="24"/>
                <w:lang w:val="uk-UA"/>
              </w:rPr>
              <w:t xml:space="preserve">    </w:t>
            </w:r>
            <w:r w:rsidR="005D5A03" w:rsidRPr="00792E04">
              <w:rPr>
                <w:rFonts w:ascii="Times New Roman" w:eastAsia="Times New Roman" w:hAnsi="Times New Roman" w:cs="Times New Roman"/>
                <w:color w:val="000000" w:themeColor="text1"/>
                <w:sz w:val="24"/>
                <w:szCs w:val="24"/>
                <w:u w:val="single"/>
              </w:rPr>
              <w:t>Замовник відм</w:t>
            </w:r>
            <w:r w:rsidR="005D5A03" w:rsidRPr="00792E04">
              <w:rPr>
                <w:rFonts w:ascii="Times New Roman" w:eastAsia="Times New Roman" w:hAnsi="Times New Roman" w:cs="Times New Roman"/>
                <w:color w:val="000000" w:themeColor="text1"/>
                <w:sz w:val="24"/>
                <w:szCs w:val="24"/>
                <w:u w:val="single"/>
                <w:lang w:val="uk-UA"/>
              </w:rPr>
              <w:t>інняє</w:t>
            </w:r>
            <w:r w:rsidR="005D5A03" w:rsidRPr="00792E04">
              <w:rPr>
                <w:rFonts w:ascii="Times New Roman" w:eastAsia="Times New Roman" w:hAnsi="Times New Roman" w:cs="Times New Roman"/>
                <w:color w:val="000000" w:themeColor="text1"/>
                <w:sz w:val="24"/>
                <w:szCs w:val="24"/>
                <w:u w:val="single"/>
              </w:rPr>
              <w:t xml:space="preserve"> закупівлю в разі:</w:t>
            </w:r>
          </w:p>
          <w:p w14:paraId="2CA595BD" w14:textId="77777777" w:rsidR="005D5A03" w:rsidRPr="005D5A03" w:rsidRDefault="005D5A03" w:rsidP="005D5A03">
            <w:pPr>
              <w:widowControl w:val="0"/>
              <w:numPr>
                <w:ilvl w:val="0"/>
                <w:numId w:val="4"/>
              </w:numPr>
              <w:spacing w:line="240" w:lineRule="auto"/>
              <w:ind w:left="329"/>
              <w:jc w:val="both"/>
              <w:rPr>
                <w:rFonts w:ascii="Times New Roman" w:eastAsia="Times New Roman" w:hAnsi="Times New Roman" w:cs="Times New Roman"/>
                <w:color w:val="000000" w:themeColor="text1"/>
                <w:sz w:val="24"/>
                <w:szCs w:val="24"/>
              </w:rPr>
            </w:pPr>
            <w:r w:rsidRPr="005D5A03">
              <w:rPr>
                <w:rFonts w:ascii="Times New Roman" w:eastAsia="Times New Roman" w:hAnsi="Times New Roman" w:cs="Times New Roman"/>
                <w:color w:val="000000" w:themeColor="text1"/>
                <w:sz w:val="24"/>
                <w:szCs w:val="24"/>
              </w:rPr>
              <w:t>відсутності подальшої потреби в закупівлі;</w:t>
            </w:r>
          </w:p>
          <w:p w14:paraId="676E3FEF" w14:textId="77777777" w:rsidR="005D5A03" w:rsidRPr="005D5A03" w:rsidRDefault="005D5A03" w:rsidP="005D5A03">
            <w:pPr>
              <w:widowControl w:val="0"/>
              <w:numPr>
                <w:ilvl w:val="0"/>
                <w:numId w:val="4"/>
              </w:numPr>
              <w:spacing w:line="240" w:lineRule="auto"/>
              <w:ind w:left="329"/>
              <w:jc w:val="both"/>
              <w:rPr>
                <w:rFonts w:ascii="Times New Roman" w:eastAsia="Times New Roman" w:hAnsi="Times New Roman" w:cs="Times New Roman"/>
                <w:color w:val="000000" w:themeColor="text1"/>
                <w:sz w:val="24"/>
                <w:szCs w:val="24"/>
              </w:rPr>
            </w:pPr>
            <w:r w:rsidRPr="005D5A03">
              <w:rPr>
                <w:rFonts w:ascii="Times New Roman" w:eastAsia="Times New Roman" w:hAnsi="Times New Roman" w:cs="Times New Roman"/>
                <w:color w:val="000000" w:themeColor="text1"/>
                <w:sz w:val="24"/>
                <w:szCs w:val="24"/>
              </w:rPr>
              <w:t>неможливості усунення порушень, що виникли через виявлені порушення законодавства;</w:t>
            </w:r>
          </w:p>
          <w:p w14:paraId="0B97B095" w14:textId="77777777" w:rsidR="005D5A03" w:rsidRPr="005D5A03" w:rsidRDefault="005D5A03" w:rsidP="005D5A03">
            <w:pPr>
              <w:widowControl w:val="0"/>
              <w:numPr>
                <w:ilvl w:val="0"/>
                <w:numId w:val="4"/>
              </w:numPr>
              <w:spacing w:line="240" w:lineRule="auto"/>
              <w:ind w:left="329"/>
              <w:jc w:val="both"/>
              <w:rPr>
                <w:rFonts w:ascii="Times New Roman" w:eastAsia="Times New Roman" w:hAnsi="Times New Roman" w:cs="Times New Roman"/>
                <w:color w:val="000000" w:themeColor="text1"/>
                <w:sz w:val="24"/>
                <w:szCs w:val="24"/>
              </w:rPr>
            </w:pPr>
            <w:r w:rsidRPr="005D5A03">
              <w:rPr>
                <w:rFonts w:ascii="Times New Roman" w:eastAsia="Times New Roman" w:hAnsi="Times New Roman" w:cs="Times New Roman"/>
                <w:color w:val="000000" w:themeColor="text1"/>
                <w:sz w:val="24"/>
                <w:szCs w:val="24"/>
              </w:rPr>
              <w:t>скорочення видатків на здійснення закупівлі.</w:t>
            </w:r>
          </w:p>
          <w:p w14:paraId="555E082A" w14:textId="77777777" w:rsidR="005D5A03" w:rsidRPr="005D5A03" w:rsidRDefault="005D5A03" w:rsidP="005D5A03">
            <w:pPr>
              <w:widowControl w:val="0"/>
              <w:spacing w:line="240" w:lineRule="auto"/>
              <w:ind w:left="-87" w:right="-92"/>
              <w:jc w:val="both"/>
              <w:rPr>
                <w:rFonts w:ascii="Times New Roman" w:eastAsia="Times New Roman" w:hAnsi="Times New Roman" w:cs="Times New Roman"/>
                <w:color w:val="000000" w:themeColor="text1"/>
                <w:sz w:val="24"/>
                <w:szCs w:val="24"/>
                <w:u w:val="single"/>
              </w:rPr>
            </w:pPr>
            <w:r w:rsidRPr="005D5A03">
              <w:rPr>
                <w:rFonts w:ascii="Times New Roman" w:eastAsia="Times New Roman" w:hAnsi="Times New Roman" w:cs="Times New Roman"/>
                <w:color w:val="000000" w:themeColor="text1"/>
                <w:sz w:val="24"/>
                <w:szCs w:val="24"/>
                <w:lang w:val="uk-UA"/>
              </w:rPr>
              <w:t xml:space="preserve">     </w:t>
            </w:r>
            <w:r w:rsidRPr="005D5A03">
              <w:rPr>
                <w:rFonts w:ascii="Times New Roman" w:eastAsia="Times New Roman" w:hAnsi="Times New Roman" w:cs="Times New Roman"/>
                <w:color w:val="000000" w:themeColor="text1"/>
                <w:sz w:val="24"/>
                <w:szCs w:val="24"/>
                <w:u w:val="single"/>
                <w:lang w:val="uk-UA"/>
              </w:rPr>
              <w:t>З</w:t>
            </w:r>
            <w:r w:rsidRPr="005D5A03">
              <w:rPr>
                <w:rFonts w:ascii="Times New Roman" w:eastAsia="Times New Roman" w:hAnsi="Times New Roman" w:cs="Times New Roman"/>
                <w:color w:val="000000" w:themeColor="text1"/>
                <w:sz w:val="24"/>
                <w:szCs w:val="24"/>
                <w:u w:val="single"/>
              </w:rPr>
              <w:t>акупівля автоматично відміняється електронною системою закупівель у разі:</w:t>
            </w:r>
          </w:p>
          <w:p w14:paraId="136C0A67" w14:textId="77777777" w:rsidR="005D5A03" w:rsidRPr="005D5A03" w:rsidRDefault="005D5A03" w:rsidP="005D5A03">
            <w:pPr>
              <w:widowControl w:val="0"/>
              <w:numPr>
                <w:ilvl w:val="0"/>
                <w:numId w:val="6"/>
              </w:numPr>
              <w:spacing w:line="240" w:lineRule="auto"/>
              <w:ind w:left="329"/>
              <w:jc w:val="both"/>
              <w:rPr>
                <w:rFonts w:ascii="Times New Roman" w:eastAsia="Times New Roman" w:hAnsi="Times New Roman" w:cs="Times New Roman"/>
                <w:color w:val="000000" w:themeColor="text1"/>
                <w:sz w:val="24"/>
                <w:szCs w:val="24"/>
              </w:rPr>
            </w:pPr>
            <w:r w:rsidRPr="005D5A03">
              <w:rPr>
                <w:rFonts w:ascii="Times New Roman" w:eastAsia="Times New Roman" w:hAnsi="Times New Roman" w:cs="Times New Roman"/>
                <w:color w:val="000000" w:themeColor="text1"/>
                <w:sz w:val="24"/>
                <w:szCs w:val="24"/>
              </w:rPr>
              <w:t>відхилення всіх пропозицій;</w:t>
            </w:r>
          </w:p>
          <w:p w14:paraId="32D7CE69" w14:textId="77777777" w:rsidR="005D5A03" w:rsidRPr="005D5A03" w:rsidRDefault="005D5A03" w:rsidP="005D5A03">
            <w:pPr>
              <w:widowControl w:val="0"/>
              <w:numPr>
                <w:ilvl w:val="0"/>
                <w:numId w:val="6"/>
              </w:numPr>
              <w:spacing w:line="240" w:lineRule="auto"/>
              <w:ind w:left="329"/>
              <w:jc w:val="both"/>
              <w:rPr>
                <w:rFonts w:ascii="Times New Roman" w:eastAsia="Times New Roman" w:hAnsi="Times New Roman" w:cs="Times New Roman"/>
                <w:color w:val="000000" w:themeColor="text1"/>
                <w:sz w:val="24"/>
                <w:szCs w:val="24"/>
              </w:rPr>
            </w:pPr>
            <w:r w:rsidRPr="005D5A03">
              <w:rPr>
                <w:rFonts w:ascii="Times New Roman" w:eastAsia="Times New Roman" w:hAnsi="Times New Roman" w:cs="Times New Roman"/>
                <w:color w:val="000000" w:themeColor="text1"/>
                <w:sz w:val="24"/>
                <w:szCs w:val="24"/>
              </w:rPr>
              <w:t>відсутності пропозицій учасників для участі в ній.</w:t>
            </w:r>
          </w:p>
          <w:p w14:paraId="1C166671" w14:textId="77777777" w:rsidR="005D5A03" w:rsidRPr="005D5A03" w:rsidRDefault="005D5A03" w:rsidP="005D5A03">
            <w:pPr>
              <w:widowControl w:val="0"/>
              <w:spacing w:line="240" w:lineRule="auto"/>
              <w:ind w:left="-96" w:right="-78" w:firstLine="425"/>
              <w:jc w:val="both"/>
              <w:rPr>
                <w:rFonts w:ascii="Times New Roman" w:eastAsia="Times New Roman" w:hAnsi="Times New Roman" w:cs="Times New Roman"/>
                <w:color w:val="000000" w:themeColor="text1"/>
                <w:sz w:val="24"/>
                <w:szCs w:val="24"/>
              </w:rPr>
            </w:pPr>
            <w:r w:rsidRPr="005D5A03">
              <w:rPr>
                <w:rFonts w:ascii="Times New Roman" w:eastAsia="Times New Roman" w:hAnsi="Times New Roman" w:cs="Times New Roman"/>
                <w:color w:val="000000" w:themeColor="text1"/>
                <w:sz w:val="24"/>
                <w:szCs w:val="24"/>
              </w:rPr>
              <w:t>Повідомлення про відміну закупівлі оприлюднюється в електронній системі закупівель:</w:t>
            </w:r>
          </w:p>
          <w:p w14:paraId="2264BDCA" w14:textId="77777777" w:rsidR="005D5A03" w:rsidRPr="005D5A03" w:rsidRDefault="005D5A03" w:rsidP="005D5A03">
            <w:pPr>
              <w:widowControl w:val="0"/>
              <w:spacing w:line="240" w:lineRule="auto"/>
              <w:ind w:left="-96" w:right="-78" w:firstLine="425"/>
              <w:jc w:val="both"/>
              <w:rPr>
                <w:rFonts w:ascii="Times New Roman" w:eastAsia="Times New Roman" w:hAnsi="Times New Roman" w:cs="Times New Roman"/>
                <w:color w:val="000000" w:themeColor="text1"/>
                <w:sz w:val="24"/>
                <w:szCs w:val="24"/>
              </w:rPr>
            </w:pPr>
            <w:r w:rsidRPr="005D5A03">
              <w:rPr>
                <w:rFonts w:ascii="Times New Roman" w:eastAsia="Times New Roman" w:hAnsi="Times New Roman" w:cs="Times New Roman"/>
                <w:color w:val="000000" w:themeColor="text1"/>
                <w:sz w:val="24"/>
                <w:szCs w:val="24"/>
                <w:lang w:val="uk-UA"/>
              </w:rPr>
              <w:t>-</w:t>
            </w:r>
            <w:r w:rsidRPr="005D5A03">
              <w:rPr>
                <w:rFonts w:ascii="Times New Roman" w:eastAsia="Times New Roman" w:hAnsi="Times New Roman" w:cs="Times New Roman"/>
                <w:color w:val="000000" w:themeColor="text1"/>
                <w:sz w:val="24"/>
                <w:szCs w:val="24"/>
              </w:rPr>
              <w:t>замовником протягом одного робочого дня з дня прийняття замовником відповідного рішення;</w:t>
            </w:r>
          </w:p>
          <w:p w14:paraId="6974BCAC" w14:textId="0DD1C5D4" w:rsidR="009926BB" w:rsidRPr="00792E04" w:rsidRDefault="005D5A03" w:rsidP="005D5A03">
            <w:pPr>
              <w:widowControl w:val="0"/>
              <w:spacing w:line="240" w:lineRule="auto"/>
              <w:ind w:left="-96" w:right="-78" w:firstLine="425"/>
              <w:jc w:val="both"/>
              <w:rPr>
                <w:rFonts w:ascii="Times New Roman" w:eastAsia="Times New Roman" w:hAnsi="Times New Roman" w:cs="Times New Roman"/>
                <w:color w:val="000000" w:themeColor="text1"/>
                <w:sz w:val="24"/>
                <w:szCs w:val="24"/>
              </w:rPr>
            </w:pPr>
            <w:r w:rsidRPr="00792E04">
              <w:rPr>
                <w:rFonts w:ascii="Times New Roman" w:eastAsia="Times New Roman" w:hAnsi="Times New Roman" w:cs="Times New Roman"/>
                <w:color w:val="000000" w:themeColor="text1"/>
                <w:sz w:val="24"/>
                <w:szCs w:val="24"/>
                <w:lang w:val="uk-UA"/>
              </w:rPr>
              <w:t>-</w:t>
            </w:r>
            <w:r w:rsidRPr="00792E04">
              <w:rPr>
                <w:rFonts w:ascii="Times New Roman" w:eastAsia="Times New Roman" w:hAnsi="Times New Roman" w:cs="Times New Roman"/>
                <w:color w:val="000000" w:themeColor="text1"/>
                <w:sz w:val="24"/>
                <w:szCs w:val="24"/>
              </w:rPr>
              <w:t>електронною системою закупівель протягом одного робочого дня з дня автоматичної відміни закупівлі внаслідок відхилення всіх пропозицій або відсутності пропозицій учасників для участі у ній.</w:t>
            </w:r>
          </w:p>
        </w:tc>
      </w:tr>
      <w:tr w:rsidR="00792E04" w:rsidRPr="00483C80" w14:paraId="42018CCA" w14:textId="77777777" w:rsidTr="00A35276">
        <w:trPr>
          <w:trHeight w:val="309"/>
        </w:trPr>
        <w:tc>
          <w:tcPr>
            <w:tcW w:w="451" w:type="dxa"/>
            <w:shd w:val="clear" w:color="auto" w:fill="auto"/>
            <w:tcMar>
              <w:top w:w="100" w:type="dxa"/>
              <w:left w:w="100" w:type="dxa"/>
              <w:bottom w:w="100" w:type="dxa"/>
              <w:right w:w="100" w:type="dxa"/>
            </w:tcMar>
          </w:tcPr>
          <w:p w14:paraId="772651DA" w14:textId="77777777" w:rsidR="009926BB" w:rsidRPr="00792E04" w:rsidRDefault="009926BB" w:rsidP="00DB30BD">
            <w:pPr>
              <w:widowControl w:val="0"/>
              <w:spacing w:line="240" w:lineRule="auto"/>
              <w:ind w:left="-79" w:right="-78"/>
              <w:jc w:val="center"/>
              <w:rPr>
                <w:rFonts w:ascii="Times New Roman" w:eastAsia="Times New Roman" w:hAnsi="Times New Roman" w:cs="Times New Roman"/>
                <w:b/>
                <w:color w:val="000000" w:themeColor="text1"/>
                <w:sz w:val="24"/>
                <w:szCs w:val="24"/>
              </w:rPr>
            </w:pPr>
            <w:r w:rsidRPr="00792E04">
              <w:rPr>
                <w:rFonts w:ascii="Times New Roman" w:eastAsia="Times New Roman" w:hAnsi="Times New Roman" w:cs="Times New Roman"/>
                <w:b/>
                <w:color w:val="000000" w:themeColor="text1"/>
                <w:sz w:val="24"/>
                <w:szCs w:val="24"/>
              </w:rPr>
              <w:t>2</w:t>
            </w:r>
          </w:p>
        </w:tc>
        <w:tc>
          <w:tcPr>
            <w:tcW w:w="2978" w:type="dxa"/>
            <w:shd w:val="clear" w:color="auto" w:fill="auto"/>
            <w:tcMar>
              <w:top w:w="100" w:type="dxa"/>
              <w:left w:w="100" w:type="dxa"/>
              <w:bottom w:w="100" w:type="dxa"/>
              <w:right w:w="100" w:type="dxa"/>
            </w:tcMar>
          </w:tcPr>
          <w:p w14:paraId="141F03DF" w14:textId="47E3ACB4" w:rsidR="009926BB" w:rsidRPr="00792E04" w:rsidRDefault="009926BB" w:rsidP="009926BB">
            <w:pPr>
              <w:widowControl w:val="0"/>
              <w:spacing w:line="240" w:lineRule="auto"/>
              <w:rPr>
                <w:rFonts w:ascii="Times New Roman" w:eastAsia="Times New Roman" w:hAnsi="Times New Roman" w:cs="Times New Roman"/>
                <w:b/>
                <w:color w:val="000000" w:themeColor="text1"/>
                <w:sz w:val="24"/>
                <w:szCs w:val="24"/>
                <w:lang w:val="uk-UA"/>
              </w:rPr>
            </w:pPr>
            <w:r w:rsidRPr="00792E04">
              <w:rPr>
                <w:rFonts w:ascii="Times New Roman" w:eastAsia="Times New Roman" w:hAnsi="Times New Roman" w:cs="Times New Roman"/>
                <w:b/>
                <w:color w:val="000000" w:themeColor="text1"/>
                <w:sz w:val="24"/>
                <w:szCs w:val="24"/>
              </w:rPr>
              <w:t>Строк</w:t>
            </w:r>
            <w:r w:rsidR="00E75408" w:rsidRPr="00792E04">
              <w:rPr>
                <w:rFonts w:ascii="Times New Roman" w:eastAsia="Times New Roman" w:hAnsi="Times New Roman" w:cs="Times New Roman"/>
                <w:b/>
                <w:color w:val="000000" w:themeColor="text1"/>
                <w:sz w:val="24"/>
                <w:szCs w:val="24"/>
                <w:lang w:val="uk-UA"/>
              </w:rPr>
              <w:t xml:space="preserve"> та порядок</w:t>
            </w:r>
            <w:r w:rsidRPr="00792E04">
              <w:rPr>
                <w:rFonts w:ascii="Times New Roman" w:eastAsia="Times New Roman" w:hAnsi="Times New Roman" w:cs="Times New Roman"/>
                <w:b/>
                <w:color w:val="000000" w:themeColor="text1"/>
                <w:sz w:val="24"/>
                <w:szCs w:val="24"/>
              </w:rPr>
              <w:t xml:space="preserve"> укладання договору</w:t>
            </w:r>
          </w:p>
        </w:tc>
        <w:tc>
          <w:tcPr>
            <w:tcW w:w="7371" w:type="dxa"/>
            <w:shd w:val="clear" w:color="auto" w:fill="auto"/>
            <w:tcMar>
              <w:top w:w="100" w:type="dxa"/>
              <w:left w:w="100" w:type="dxa"/>
              <w:bottom w:w="100" w:type="dxa"/>
              <w:right w:w="100" w:type="dxa"/>
            </w:tcMar>
          </w:tcPr>
          <w:p w14:paraId="1D775617" w14:textId="77777777" w:rsidR="005204FD" w:rsidRPr="00792E04" w:rsidRDefault="009926BB" w:rsidP="005204FD">
            <w:pPr>
              <w:widowControl w:val="0"/>
              <w:spacing w:line="240" w:lineRule="auto"/>
              <w:ind w:left="-73" w:right="-64"/>
              <w:jc w:val="both"/>
              <w:rPr>
                <w:rFonts w:ascii="Times New Roman" w:eastAsia="Times New Roman" w:hAnsi="Times New Roman" w:cs="Times New Roman"/>
                <w:color w:val="000000" w:themeColor="text1"/>
                <w:sz w:val="24"/>
                <w:szCs w:val="24"/>
              </w:rPr>
            </w:pPr>
            <w:r w:rsidRPr="00792E04">
              <w:rPr>
                <w:rFonts w:ascii="Times New Roman" w:eastAsia="Times New Roman" w:hAnsi="Times New Roman" w:cs="Times New Roman"/>
                <w:color w:val="000000" w:themeColor="text1"/>
                <w:sz w:val="24"/>
                <w:szCs w:val="24"/>
                <w:lang w:val="uk-UA"/>
              </w:rPr>
              <w:t xml:space="preserve">    </w:t>
            </w:r>
            <w:r w:rsidR="005204FD" w:rsidRPr="00792E04">
              <w:rPr>
                <w:rFonts w:ascii="Times New Roman" w:eastAsia="Times New Roman" w:hAnsi="Times New Roman" w:cs="Times New Roman"/>
                <w:color w:val="000000" w:themeColor="text1"/>
                <w:sz w:val="24"/>
                <w:szCs w:val="24"/>
              </w:rPr>
              <w:t>Замовник укладає договір з учасником, який визнаний переможцем закупівлі, не пізніше ніж через 20 днів з дня прийняття рішення про намір укласти договір.</w:t>
            </w:r>
          </w:p>
          <w:p w14:paraId="062E7AD7" w14:textId="77777777" w:rsidR="005204FD" w:rsidRPr="00792E04" w:rsidRDefault="005204FD" w:rsidP="005204FD">
            <w:pPr>
              <w:widowControl w:val="0"/>
              <w:spacing w:line="240" w:lineRule="auto"/>
              <w:ind w:left="-73" w:right="-64"/>
              <w:jc w:val="both"/>
              <w:rPr>
                <w:rFonts w:ascii="Times New Roman" w:eastAsia="Times New Roman" w:hAnsi="Times New Roman" w:cs="Times New Roman"/>
                <w:color w:val="000000" w:themeColor="text1"/>
                <w:sz w:val="24"/>
                <w:szCs w:val="24"/>
                <w:lang w:val="uk-UA"/>
              </w:rPr>
            </w:pPr>
            <w:r w:rsidRPr="00792E04">
              <w:rPr>
                <w:rFonts w:ascii="Times New Roman" w:eastAsia="Times New Roman" w:hAnsi="Times New Roman" w:cs="Times New Roman"/>
                <w:color w:val="000000" w:themeColor="text1"/>
                <w:sz w:val="24"/>
                <w:szCs w:val="24"/>
                <w:lang w:val="uk-UA"/>
              </w:rPr>
              <w:t xml:space="preserve">    Переможець закупівлі до закінчення кінцевого строку укладення договору, надає/надсилає замовнику підписані зі своєї сторони без реєстрації два оригінальні примірники договору.</w:t>
            </w:r>
          </w:p>
          <w:p w14:paraId="402B435A" w14:textId="77777777" w:rsidR="005204FD" w:rsidRPr="00792E04" w:rsidRDefault="005204FD" w:rsidP="005204FD">
            <w:pPr>
              <w:widowControl w:val="0"/>
              <w:spacing w:line="240" w:lineRule="auto"/>
              <w:ind w:left="-73" w:right="-64"/>
              <w:jc w:val="both"/>
              <w:rPr>
                <w:rFonts w:ascii="Times New Roman" w:eastAsia="Times New Roman" w:hAnsi="Times New Roman" w:cs="Times New Roman"/>
                <w:color w:val="000000" w:themeColor="text1"/>
                <w:sz w:val="24"/>
                <w:szCs w:val="24"/>
                <w:lang w:val="uk-UA"/>
              </w:rPr>
            </w:pPr>
            <w:r w:rsidRPr="00792E04">
              <w:rPr>
                <w:rFonts w:ascii="Times New Roman" w:eastAsia="Times New Roman" w:hAnsi="Times New Roman" w:cs="Times New Roman"/>
                <w:color w:val="000000" w:themeColor="text1"/>
                <w:sz w:val="24"/>
                <w:szCs w:val="24"/>
                <w:lang w:val="uk-UA"/>
              </w:rPr>
              <w:t xml:space="preserve">    У разі неотримання замовником підписаних примірників договорів від переможця до закінчення кінцевого строку укладення договору, пропозицію буде відхилено у зв’язку з тим, що учасник який визнаний переможцем закупівлі, відмовився від укладання договору.</w:t>
            </w:r>
          </w:p>
          <w:p w14:paraId="56C3A4D7" w14:textId="77777777" w:rsidR="005204FD" w:rsidRPr="00792E04" w:rsidRDefault="005204FD" w:rsidP="005204FD">
            <w:pPr>
              <w:widowControl w:val="0"/>
              <w:spacing w:line="240" w:lineRule="auto"/>
              <w:ind w:left="-73" w:right="-64"/>
              <w:jc w:val="both"/>
              <w:rPr>
                <w:rFonts w:ascii="Times New Roman" w:eastAsia="Times New Roman" w:hAnsi="Times New Roman" w:cs="Times New Roman"/>
                <w:color w:val="000000" w:themeColor="text1"/>
                <w:sz w:val="24"/>
                <w:szCs w:val="24"/>
                <w:lang w:val="uk-UA"/>
              </w:rPr>
            </w:pPr>
            <w:r w:rsidRPr="00792E04">
              <w:rPr>
                <w:rFonts w:ascii="Times New Roman" w:eastAsia="Times New Roman" w:hAnsi="Times New Roman" w:cs="Times New Roman"/>
                <w:color w:val="000000" w:themeColor="text1"/>
                <w:sz w:val="24"/>
                <w:szCs w:val="24"/>
                <w:lang w:val="uk-UA"/>
              </w:rPr>
              <w:t xml:space="preserve">    При отриманні у встановлені строки належно оформлених підписаних оригінальних примірників договорів, замовник їх підписує, реєструє та повертає  один примірник переможцю.</w:t>
            </w:r>
          </w:p>
          <w:p w14:paraId="04E4363E" w14:textId="2A97C172" w:rsidR="007D06EC" w:rsidRPr="00792E04" w:rsidRDefault="005204FD" w:rsidP="005204FD">
            <w:pPr>
              <w:widowControl w:val="0"/>
              <w:spacing w:line="240" w:lineRule="auto"/>
              <w:ind w:left="-73" w:right="-64"/>
              <w:jc w:val="both"/>
              <w:rPr>
                <w:rFonts w:ascii="Times New Roman" w:eastAsia="Times New Roman" w:hAnsi="Times New Roman" w:cs="Times New Roman"/>
                <w:color w:val="000000" w:themeColor="text1"/>
                <w:sz w:val="24"/>
                <w:szCs w:val="24"/>
                <w:lang w:val="uk-UA"/>
              </w:rPr>
            </w:pPr>
            <w:r w:rsidRPr="00792E04">
              <w:rPr>
                <w:rFonts w:ascii="Times New Roman" w:eastAsia="Times New Roman" w:hAnsi="Times New Roman" w:cs="Times New Roman"/>
                <w:color w:val="000000" w:themeColor="text1"/>
                <w:sz w:val="24"/>
                <w:szCs w:val="24"/>
                <w:lang w:val="uk-UA"/>
              </w:rPr>
              <w:t xml:space="preserve">    Всі оплати, повязані з наданням/пересиланням переможцем примірників договорів та необхідної інформації здійснюються за його власний рахунок та не підлягають відшкодуванню замовником.</w:t>
            </w:r>
          </w:p>
        </w:tc>
      </w:tr>
      <w:tr w:rsidR="00792E04" w:rsidRPr="00792E04" w14:paraId="67DDE2CA" w14:textId="77777777" w:rsidTr="00A35276">
        <w:tc>
          <w:tcPr>
            <w:tcW w:w="451" w:type="dxa"/>
            <w:shd w:val="clear" w:color="auto" w:fill="auto"/>
            <w:tcMar>
              <w:top w:w="100" w:type="dxa"/>
              <w:left w:w="100" w:type="dxa"/>
              <w:bottom w:w="100" w:type="dxa"/>
              <w:right w:w="100" w:type="dxa"/>
            </w:tcMar>
          </w:tcPr>
          <w:p w14:paraId="5082F7ED" w14:textId="77777777" w:rsidR="009926BB" w:rsidRPr="00792E04" w:rsidRDefault="009926BB" w:rsidP="00DB30BD">
            <w:pPr>
              <w:widowControl w:val="0"/>
              <w:spacing w:line="240" w:lineRule="auto"/>
              <w:ind w:left="-79" w:right="-78"/>
              <w:jc w:val="center"/>
              <w:rPr>
                <w:rFonts w:ascii="Times New Roman" w:eastAsia="Times New Roman" w:hAnsi="Times New Roman" w:cs="Times New Roman"/>
                <w:b/>
                <w:color w:val="000000" w:themeColor="text1"/>
                <w:sz w:val="24"/>
                <w:szCs w:val="24"/>
              </w:rPr>
            </w:pPr>
            <w:r w:rsidRPr="00792E04">
              <w:rPr>
                <w:rFonts w:ascii="Times New Roman" w:eastAsia="Times New Roman" w:hAnsi="Times New Roman" w:cs="Times New Roman"/>
                <w:b/>
                <w:color w:val="000000" w:themeColor="text1"/>
                <w:sz w:val="24"/>
                <w:szCs w:val="24"/>
              </w:rPr>
              <w:t>3</w:t>
            </w:r>
          </w:p>
        </w:tc>
        <w:tc>
          <w:tcPr>
            <w:tcW w:w="2978" w:type="dxa"/>
            <w:shd w:val="clear" w:color="auto" w:fill="auto"/>
            <w:tcMar>
              <w:top w:w="100" w:type="dxa"/>
              <w:left w:w="100" w:type="dxa"/>
              <w:bottom w:w="100" w:type="dxa"/>
              <w:right w:w="100" w:type="dxa"/>
            </w:tcMar>
          </w:tcPr>
          <w:p w14:paraId="4B6E1112" w14:textId="77777777" w:rsidR="009926BB" w:rsidRPr="00792E04" w:rsidRDefault="009926BB" w:rsidP="009926BB">
            <w:pPr>
              <w:widowControl w:val="0"/>
              <w:spacing w:line="240" w:lineRule="auto"/>
              <w:rPr>
                <w:rFonts w:ascii="Times New Roman" w:eastAsia="Times New Roman" w:hAnsi="Times New Roman" w:cs="Times New Roman"/>
                <w:b/>
                <w:color w:val="000000" w:themeColor="text1"/>
                <w:sz w:val="24"/>
                <w:szCs w:val="24"/>
              </w:rPr>
            </w:pPr>
            <w:r w:rsidRPr="00792E04">
              <w:rPr>
                <w:rFonts w:ascii="Times New Roman" w:eastAsia="Times New Roman" w:hAnsi="Times New Roman" w:cs="Times New Roman"/>
                <w:b/>
                <w:color w:val="000000" w:themeColor="text1"/>
                <w:sz w:val="24"/>
                <w:szCs w:val="24"/>
              </w:rPr>
              <w:t>Проект договору про закупівлю</w:t>
            </w:r>
          </w:p>
        </w:tc>
        <w:tc>
          <w:tcPr>
            <w:tcW w:w="7371" w:type="dxa"/>
            <w:shd w:val="clear" w:color="auto" w:fill="auto"/>
            <w:tcMar>
              <w:top w:w="100" w:type="dxa"/>
              <w:left w:w="100" w:type="dxa"/>
              <w:bottom w:w="100" w:type="dxa"/>
              <w:right w:w="100" w:type="dxa"/>
            </w:tcMar>
          </w:tcPr>
          <w:p w14:paraId="5891AE70" w14:textId="2D126133" w:rsidR="009926BB" w:rsidRPr="00792E04" w:rsidRDefault="009926BB" w:rsidP="009926BB">
            <w:pPr>
              <w:widowControl w:val="0"/>
              <w:spacing w:line="240" w:lineRule="auto"/>
              <w:ind w:left="-73" w:right="-64"/>
              <w:jc w:val="both"/>
              <w:rPr>
                <w:rFonts w:ascii="Times New Roman" w:eastAsia="Times New Roman" w:hAnsi="Times New Roman" w:cs="Times New Roman"/>
                <w:color w:val="000000" w:themeColor="text1"/>
                <w:sz w:val="24"/>
                <w:szCs w:val="24"/>
                <w:lang w:val="uk-UA"/>
              </w:rPr>
            </w:pPr>
            <w:r w:rsidRPr="00792E04">
              <w:rPr>
                <w:rFonts w:ascii="Times New Roman" w:eastAsia="Times New Roman" w:hAnsi="Times New Roman" w:cs="Times New Roman"/>
                <w:i/>
                <w:color w:val="000000" w:themeColor="text1"/>
                <w:sz w:val="24"/>
                <w:szCs w:val="24"/>
                <w:lang w:val="uk-UA"/>
              </w:rPr>
              <w:t xml:space="preserve">    </w:t>
            </w:r>
            <w:r w:rsidRPr="00792E04">
              <w:rPr>
                <w:rFonts w:ascii="Times New Roman" w:eastAsia="Calibri" w:hAnsi="Times New Roman" w:cs="Times New Roman"/>
                <w:color w:val="000000" w:themeColor="text1"/>
                <w:sz w:val="24"/>
                <w:szCs w:val="24"/>
                <w:lang w:val="uk-UA" w:eastAsia="en-US"/>
              </w:rPr>
              <w:t xml:space="preserve">Проект договору  зазначено в Додатку </w:t>
            </w:r>
            <w:r w:rsidR="00711C2E" w:rsidRPr="00792E04">
              <w:rPr>
                <w:rFonts w:ascii="Times New Roman" w:eastAsia="Calibri" w:hAnsi="Times New Roman" w:cs="Times New Roman"/>
                <w:color w:val="000000" w:themeColor="text1"/>
                <w:sz w:val="24"/>
                <w:szCs w:val="24"/>
                <w:lang w:val="uk-UA" w:eastAsia="en-US"/>
              </w:rPr>
              <w:t>5</w:t>
            </w:r>
          </w:p>
        </w:tc>
      </w:tr>
      <w:tr w:rsidR="00792E04" w:rsidRPr="00792E04" w14:paraId="6201F7C0" w14:textId="77777777" w:rsidTr="00A35276">
        <w:trPr>
          <w:trHeight w:val="1162"/>
        </w:trPr>
        <w:tc>
          <w:tcPr>
            <w:tcW w:w="451" w:type="dxa"/>
            <w:shd w:val="clear" w:color="auto" w:fill="auto"/>
            <w:tcMar>
              <w:top w:w="100" w:type="dxa"/>
              <w:left w:w="100" w:type="dxa"/>
              <w:bottom w:w="100" w:type="dxa"/>
              <w:right w:w="100" w:type="dxa"/>
            </w:tcMar>
          </w:tcPr>
          <w:p w14:paraId="465252FF" w14:textId="77777777" w:rsidR="009926BB" w:rsidRPr="00792E04" w:rsidRDefault="009926BB" w:rsidP="00DB30BD">
            <w:pPr>
              <w:widowControl w:val="0"/>
              <w:spacing w:line="240" w:lineRule="auto"/>
              <w:ind w:left="-79" w:right="-78"/>
              <w:jc w:val="center"/>
              <w:rPr>
                <w:rFonts w:ascii="Times New Roman" w:eastAsia="Times New Roman" w:hAnsi="Times New Roman" w:cs="Times New Roman"/>
                <w:b/>
                <w:color w:val="000000" w:themeColor="text1"/>
                <w:sz w:val="24"/>
                <w:szCs w:val="24"/>
              </w:rPr>
            </w:pPr>
            <w:r w:rsidRPr="00792E04">
              <w:rPr>
                <w:rFonts w:ascii="Times New Roman" w:eastAsia="Times New Roman" w:hAnsi="Times New Roman" w:cs="Times New Roman"/>
                <w:b/>
                <w:color w:val="000000" w:themeColor="text1"/>
                <w:sz w:val="24"/>
                <w:szCs w:val="24"/>
              </w:rPr>
              <w:t>4</w:t>
            </w:r>
          </w:p>
        </w:tc>
        <w:tc>
          <w:tcPr>
            <w:tcW w:w="2978" w:type="dxa"/>
            <w:shd w:val="clear" w:color="auto" w:fill="auto"/>
            <w:tcMar>
              <w:top w:w="100" w:type="dxa"/>
              <w:left w:w="100" w:type="dxa"/>
              <w:bottom w:w="100" w:type="dxa"/>
              <w:right w:w="100" w:type="dxa"/>
            </w:tcMar>
          </w:tcPr>
          <w:p w14:paraId="5F46E4E4" w14:textId="30A746C9" w:rsidR="009926BB" w:rsidRPr="00792E04" w:rsidRDefault="009926BB" w:rsidP="009926BB">
            <w:pPr>
              <w:widowControl w:val="0"/>
              <w:spacing w:line="240" w:lineRule="auto"/>
              <w:rPr>
                <w:rFonts w:ascii="Times New Roman" w:eastAsia="Times New Roman" w:hAnsi="Times New Roman" w:cs="Times New Roman"/>
                <w:b/>
                <w:color w:val="000000" w:themeColor="text1"/>
                <w:sz w:val="24"/>
                <w:szCs w:val="24"/>
              </w:rPr>
            </w:pPr>
            <w:r w:rsidRPr="00792E04">
              <w:rPr>
                <w:rFonts w:ascii="Times New Roman" w:eastAsia="Times New Roman" w:hAnsi="Times New Roman" w:cs="Times New Roman"/>
                <w:b/>
                <w:color w:val="000000" w:themeColor="text1"/>
                <w:sz w:val="24"/>
                <w:szCs w:val="24"/>
              </w:rPr>
              <w:t>Істотні умови, що обов'язково включаються до</w:t>
            </w:r>
            <w:r w:rsidR="00305CFD" w:rsidRPr="00792E04">
              <w:rPr>
                <w:rFonts w:ascii="Times New Roman" w:eastAsia="Times New Roman" w:hAnsi="Times New Roman" w:cs="Times New Roman"/>
                <w:b/>
                <w:color w:val="000000" w:themeColor="text1"/>
                <w:sz w:val="24"/>
                <w:szCs w:val="24"/>
                <w:lang w:val="uk-UA"/>
              </w:rPr>
              <w:t xml:space="preserve"> </w:t>
            </w:r>
            <w:r w:rsidRPr="00792E04">
              <w:rPr>
                <w:rFonts w:ascii="Times New Roman" w:eastAsia="Times New Roman" w:hAnsi="Times New Roman" w:cs="Times New Roman"/>
                <w:b/>
                <w:color w:val="000000" w:themeColor="text1"/>
                <w:sz w:val="24"/>
                <w:szCs w:val="24"/>
              </w:rPr>
              <w:t>договору</w:t>
            </w:r>
          </w:p>
        </w:tc>
        <w:tc>
          <w:tcPr>
            <w:tcW w:w="7371" w:type="dxa"/>
            <w:shd w:val="clear" w:color="auto" w:fill="auto"/>
            <w:tcMar>
              <w:top w:w="100" w:type="dxa"/>
              <w:left w:w="100" w:type="dxa"/>
              <w:bottom w:w="100" w:type="dxa"/>
              <w:right w:w="100" w:type="dxa"/>
            </w:tcMar>
          </w:tcPr>
          <w:p w14:paraId="6167CE4E" w14:textId="77777777" w:rsidR="009C34C7" w:rsidRPr="00792E04" w:rsidRDefault="009926BB" w:rsidP="009C34C7">
            <w:pPr>
              <w:tabs>
                <w:tab w:val="left" w:pos="855"/>
              </w:tabs>
              <w:spacing w:line="240" w:lineRule="auto"/>
              <w:ind w:left="-106" w:right="-106"/>
              <w:jc w:val="both"/>
              <w:rPr>
                <w:rFonts w:ascii="Times New Roman" w:hAnsi="Times New Roman"/>
                <w:color w:val="000000" w:themeColor="text1"/>
                <w:sz w:val="24"/>
                <w:szCs w:val="24"/>
              </w:rPr>
            </w:pPr>
            <w:r w:rsidRPr="00792E04">
              <w:rPr>
                <w:rFonts w:ascii="Times New Roman" w:eastAsia="Times New Roman" w:hAnsi="Times New Roman" w:cs="Times New Roman"/>
                <w:color w:val="000000" w:themeColor="text1"/>
                <w:sz w:val="24"/>
                <w:szCs w:val="24"/>
                <w:lang w:val="uk-UA"/>
              </w:rPr>
              <w:t xml:space="preserve">    </w:t>
            </w:r>
            <w:r w:rsidR="009C34C7" w:rsidRPr="00792E04">
              <w:rPr>
                <w:rFonts w:ascii="Times New Roman" w:hAnsi="Times New Roman"/>
                <w:color w:val="000000" w:themeColor="text1"/>
                <w:sz w:val="24"/>
                <w:szCs w:val="24"/>
              </w:rPr>
              <w:t>Договір за результатами закупівлі укладається відпо</w:t>
            </w:r>
            <w:r w:rsidR="009C34C7" w:rsidRPr="00792E04">
              <w:rPr>
                <w:rFonts w:ascii="Times New Roman" w:hAnsi="Times New Roman"/>
                <w:color w:val="000000" w:themeColor="text1"/>
                <w:sz w:val="24"/>
                <w:szCs w:val="24"/>
                <w:lang w:val="uk-UA"/>
              </w:rPr>
              <w:t>-</w:t>
            </w:r>
            <w:r w:rsidR="009C34C7" w:rsidRPr="00792E04">
              <w:rPr>
                <w:rFonts w:ascii="Times New Roman" w:hAnsi="Times New Roman"/>
                <w:color w:val="000000" w:themeColor="text1"/>
                <w:sz w:val="24"/>
                <w:szCs w:val="24"/>
              </w:rPr>
              <w:t>відно до Цивільного і Господарського кодексів Україниз.</w:t>
            </w:r>
          </w:p>
          <w:p w14:paraId="66627899" w14:textId="77777777" w:rsidR="009C34C7" w:rsidRPr="00792E04" w:rsidRDefault="009C34C7" w:rsidP="009C34C7">
            <w:pPr>
              <w:tabs>
                <w:tab w:val="left" w:pos="855"/>
              </w:tabs>
              <w:spacing w:line="240" w:lineRule="auto"/>
              <w:ind w:left="-106" w:right="-106"/>
              <w:jc w:val="both"/>
              <w:rPr>
                <w:rFonts w:ascii="Times New Roman" w:hAnsi="Times New Roman"/>
                <w:color w:val="000000" w:themeColor="text1"/>
                <w:sz w:val="24"/>
                <w:szCs w:val="24"/>
                <w:lang w:val="ru-RU"/>
              </w:rPr>
            </w:pPr>
            <w:r w:rsidRPr="00792E04">
              <w:rPr>
                <w:rFonts w:ascii="Times New Roman" w:hAnsi="Times New Roman"/>
                <w:color w:val="000000" w:themeColor="text1"/>
                <w:sz w:val="24"/>
                <w:szCs w:val="24"/>
                <w:lang w:val="uk-UA"/>
              </w:rPr>
              <w:t xml:space="preserve">     </w:t>
            </w:r>
            <w:r w:rsidRPr="00792E04">
              <w:rPr>
                <w:rFonts w:ascii="Times New Roman" w:hAnsi="Times New Roman"/>
                <w:color w:val="000000" w:themeColor="text1"/>
                <w:sz w:val="24"/>
                <w:szCs w:val="24"/>
                <w:lang w:val="ru-RU"/>
              </w:rPr>
              <w:t>Умовами договору є найменування предмета закупівлі, кількість, якість, ціна та строк дії договору. Інші умови договору істотними не є та можуть змінюватися відповідно до норм Господарського та Цивільного кодексів.</w:t>
            </w:r>
          </w:p>
          <w:p w14:paraId="6AB985DB" w14:textId="77777777" w:rsidR="009C34C7" w:rsidRPr="00792E04" w:rsidRDefault="009C34C7" w:rsidP="009C34C7">
            <w:pPr>
              <w:tabs>
                <w:tab w:val="left" w:pos="855"/>
              </w:tabs>
              <w:spacing w:line="240" w:lineRule="auto"/>
              <w:ind w:left="-106" w:right="-106"/>
              <w:jc w:val="both"/>
              <w:rPr>
                <w:rFonts w:ascii="Times New Roman" w:hAnsi="Times New Roman"/>
                <w:color w:val="000000" w:themeColor="text1"/>
                <w:sz w:val="24"/>
                <w:szCs w:val="24"/>
                <w:lang w:val="ru-RU"/>
              </w:rPr>
            </w:pPr>
            <w:r w:rsidRPr="00792E04">
              <w:rPr>
                <w:rFonts w:ascii="Times New Roman" w:hAnsi="Times New Roman"/>
                <w:color w:val="000000" w:themeColor="text1"/>
                <w:sz w:val="24"/>
                <w:szCs w:val="24"/>
                <w:lang w:val="ru-RU"/>
              </w:rPr>
              <w:t xml:space="preserve">     Умови договору не повинні відрізнятися від змісту пропозиції за результатами електронного аукціону переможця закупівлі, крім випадків:</w:t>
            </w:r>
          </w:p>
          <w:p w14:paraId="6A51218F" w14:textId="77777777" w:rsidR="009C34C7" w:rsidRPr="00792E04" w:rsidRDefault="009C34C7" w:rsidP="009C34C7">
            <w:pPr>
              <w:tabs>
                <w:tab w:val="left" w:pos="855"/>
              </w:tabs>
              <w:spacing w:line="240" w:lineRule="auto"/>
              <w:ind w:left="-106" w:right="-106"/>
              <w:jc w:val="both"/>
              <w:rPr>
                <w:rFonts w:ascii="Times New Roman" w:hAnsi="Times New Roman"/>
                <w:color w:val="000000" w:themeColor="text1"/>
                <w:sz w:val="24"/>
                <w:szCs w:val="24"/>
                <w:lang w:val="ru-RU"/>
              </w:rPr>
            </w:pPr>
            <w:r w:rsidRPr="00792E04">
              <w:rPr>
                <w:rFonts w:ascii="Times New Roman" w:hAnsi="Times New Roman"/>
                <w:color w:val="000000" w:themeColor="text1"/>
                <w:sz w:val="24"/>
                <w:szCs w:val="24"/>
                <w:lang w:val="ru-RU"/>
              </w:rPr>
              <w:t xml:space="preserve">   - визначення грошового еквівалента зобов’язання в іноземній валюті;</w:t>
            </w:r>
          </w:p>
          <w:p w14:paraId="0E9AC19A" w14:textId="45816695" w:rsidR="009926BB" w:rsidRPr="00792E04" w:rsidRDefault="009C34C7" w:rsidP="009C34C7">
            <w:pPr>
              <w:spacing w:line="240" w:lineRule="auto"/>
              <w:jc w:val="both"/>
              <w:rPr>
                <w:rFonts w:ascii="Times New Roman" w:eastAsia="Times New Roman" w:hAnsi="Times New Roman" w:cs="Times New Roman"/>
                <w:color w:val="000000" w:themeColor="text1"/>
                <w:sz w:val="24"/>
                <w:szCs w:val="24"/>
              </w:rPr>
            </w:pPr>
            <w:r w:rsidRPr="00792E04">
              <w:rPr>
                <w:rFonts w:ascii="Times New Roman" w:hAnsi="Times New Roman"/>
                <w:color w:val="000000" w:themeColor="text1"/>
                <w:sz w:val="24"/>
                <w:szCs w:val="24"/>
                <w:lang w:val="ru-RU"/>
              </w:rPr>
              <w:t xml:space="preserve">  - перерахунку ціни за результатами електронного аукціону в бік зменшення ціни пропозиції учасника без зменшення обсягів закупівлі.</w:t>
            </w:r>
          </w:p>
        </w:tc>
      </w:tr>
    </w:tbl>
    <w:p w14:paraId="230AF711" w14:textId="77777777" w:rsidR="00F44CDA" w:rsidRPr="00792E04" w:rsidRDefault="00F44CDA" w:rsidP="00171DDC">
      <w:pPr>
        <w:rPr>
          <w:color w:val="000000" w:themeColor="text1"/>
          <w:sz w:val="24"/>
          <w:szCs w:val="24"/>
        </w:rPr>
      </w:pPr>
    </w:p>
    <w:p w14:paraId="46972AF5" w14:textId="77777777" w:rsidR="009C3CE1" w:rsidRPr="00792E04" w:rsidRDefault="009C3CE1" w:rsidP="009C3CE1">
      <w:pPr>
        <w:spacing w:line="240" w:lineRule="auto"/>
        <w:rPr>
          <w:rFonts w:ascii="Times New Roman" w:eastAsia="Calibri" w:hAnsi="Times New Roman" w:cs="Times New Roman"/>
          <w:b/>
          <w:color w:val="000000" w:themeColor="text1"/>
          <w:sz w:val="24"/>
          <w:szCs w:val="24"/>
          <w:lang w:val="uk-UA" w:eastAsia="en-US"/>
        </w:rPr>
      </w:pPr>
      <w:r w:rsidRPr="00792E04">
        <w:rPr>
          <w:rFonts w:ascii="Times New Roman" w:eastAsia="Calibri" w:hAnsi="Times New Roman" w:cs="Times New Roman"/>
          <w:b/>
          <w:color w:val="000000" w:themeColor="text1"/>
          <w:sz w:val="24"/>
          <w:szCs w:val="24"/>
          <w:lang w:val="uk-UA" w:eastAsia="en-US"/>
        </w:rPr>
        <w:t>Відповідальна особа за</w:t>
      </w:r>
    </w:p>
    <w:p w14:paraId="3057CE0C" w14:textId="77777777" w:rsidR="009C3CE1" w:rsidRPr="00792E04" w:rsidRDefault="009C3CE1" w:rsidP="009C3CE1">
      <w:pPr>
        <w:spacing w:line="240" w:lineRule="auto"/>
        <w:rPr>
          <w:rFonts w:ascii="Times New Roman" w:eastAsia="Calibri" w:hAnsi="Times New Roman" w:cs="Times New Roman"/>
          <w:b/>
          <w:color w:val="000000" w:themeColor="text1"/>
          <w:sz w:val="24"/>
          <w:szCs w:val="24"/>
          <w:lang w:val="uk-UA" w:eastAsia="en-US"/>
        </w:rPr>
      </w:pPr>
      <w:r w:rsidRPr="00792E04">
        <w:rPr>
          <w:rFonts w:ascii="Times New Roman" w:eastAsia="Calibri" w:hAnsi="Times New Roman" w:cs="Times New Roman"/>
          <w:b/>
          <w:color w:val="000000" w:themeColor="text1"/>
          <w:sz w:val="24"/>
          <w:szCs w:val="24"/>
          <w:lang w:val="uk-UA" w:eastAsia="en-US"/>
        </w:rPr>
        <w:t xml:space="preserve">проведення відбору через </w:t>
      </w:r>
    </w:p>
    <w:p w14:paraId="3388826B" w14:textId="77777777" w:rsidR="009C3CE1" w:rsidRPr="00792E04" w:rsidRDefault="009C3CE1" w:rsidP="009C3CE1">
      <w:pPr>
        <w:spacing w:line="240" w:lineRule="auto"/>
        <w:rPr>
          <w:rFonts w:ascii="Times New Roman" w:eastAsia="Calibri" w:hAnsi="Times New Roman" w:cs="Times New Roman"/>
          <w:b/>
          <w:color w:val="000000" w:themeColor="text1"/>
          <w:lang w:val="uk-UA" w:eastAsia="en-US"/>
        </w:rPr>
      </w:pPr>
      <w:r w:rsidRPr="00792E04">
        <w:rPr>
          <w:rFonts w:ascii="Times New Roman" w:eastAsia="Calibri" w:hAnsi="Times New Roman" w:cs="Times New Roman"/>
          <w:b/>
          <w:color w:val="000000" w:themeColor="text1"/>
          <w:sz w:val="24"/>
          <w:szCs w:val="24"/>
          <w:lang w:val="uk-UA" w:eastAsia="en-US"/>
        </w:rPr>
        <w:t xml:space="preserve">електронну систему закупівель </w:t>
      </w:r>
      <w:r w:rsidRPr="00792E04">
        <w:rPr>
          <w:rFonts w:ascii="Times New Roman" w:eastAsia="Calibri" w:hAnsi="Times New Roman" w:cs="Times New Roman"/>
          <w:b/>
          <w:color w:val="000000" w:themeColor="text1"/>
          <w:sz w:val="24"/>
          <w:szCs w:val="24"/>
          <w:lang w:val="uk-UA" w:eastAsia="en-US"/>
        </w:rPr>
        <w:tab/>
      </w:r>
      <w:r w:rsidRPr="00792E04">
        <w:rPr>
          <w:rFonts w:ascii="Times New Roman" w:eastAsia="Calibri" w:hAnsi="Times New Roman" w:cs="Times New Roman"/>
          <w:b/>
          <w:color w:val="000000" w:themeColor="text1"/>
          <w:sz w:val="24"/>
          <w:szCs w:val="24"/>
          <w:lang w:val="uk-UA" w:eastAsia="en-US"/>
        </w:rPr>
        <w:tab/>
      </w:r>
      <w:r w:rsidRPr="00792E04">
        <w:rPr>
          <w:rFonts w:ascii="Times New Roman" w:eastAsia="Calibri" w:hAnsi="Times New Roman" w:cs="Times New Roman"/>
          <w:b/>
          <w:color w:val="000000" w:themeColor="text1"/>
          <w:sz w:val="24"/>
          <w:szCs w:val="24"/>
          <w:lang w:val="uk-UA" w:eastAsia="en-US"/>
        </w:rPr>
        <w:tab/>
      </w:r>
      <w:r w:rsidRPr="00792E04">
        <w:rPr>
          <w:rFonts w:ascii="Times New Roman" w:eastAsia="Calibri" w:hAnsi="Times New Roman" w:cs="Times New Roman"/>
          <w:b/>
          <w:color w:val="000000" w:themeColor="text1"/>
          <w:sz w:val="24"/>
          <w:szCs w:val="24"/>
          <w:lang w:val="uk-UA" w:eastAsia="en-US"/>
        </w:rPr>
        <w:tab/>
      </w:r>
      <w:r w:rsidRPr="00792E04">
        <w:rPr>
          <w:rFonts w:ascii="Times New Roman" w:eastAsia="Calibri" w:hAnsi="Times New Roman" w:cs="Times New Roman"/>
          <w:b/>
          <w:color w:val="000000" w:themeColor="text1"/>
          <w:sz w:val="24"/>
          <w:szCs w:val="24"/>
          <w:lang w:val="uk-UA" w:eastAsia="en-US"/>
        </w:rPr>
        <w:tab/>
        <w:t>Оксана КОВАЛЬЧУК</w:t>
      </w:r>
    </w:p>
    <w:p w14:paraId="17001778" w14:textId="77777777" w:rsidR="009C3CE1" w:rsidRPr="00792E04" w:rsidRDefault="009C3CE1" w:rsidP="00171DDC">
      <w:pPr>
        <w:rPr>
          <w:color w:val="000000" w:themeColor="text1"/>
          <w:sz w:val="24"/>
          <w:szCs w:val="24"/>
        </w:rPr>
      </w:pPr>
    </w:p>
    <w:sectPr w:rsidR="009C3CE1" w:rsidRPr="00792E04" w:rsidSect="005B2673">
      <w:pgSz w:w="11909" w:h="16834"/>
      <w:pgMar w:top="567" w:right="569" w:bottom="42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612823" w14:textId="77777777" w:rsidR="00627C2F" w:rsidRDefault="00627C2F" w:rsidP="00360BDD">
      <w:pPr>
        <w:spacing w:line="240" w:lineRule="auto"/>
      </w:pPr>
      <w:r>
        <w:separator/>
      </w:r>
    </w:p>
  </w:endnote>
  <w:endnote w:type="continuationSeparator" w:id="0">
    <w:p w14:paraId="3DADE96D" w14:textId="77777777" w:rsidR="00627C2F" w:rsidRDefault="00627C2F" w:rsidP="00360B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iberation Serif">
    <w:charset w:val="CC"/>
    <w:family w:val="roman"/>
    <w:pitch w:val="variable"/>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68104" w14:textId="77777777" w:rsidR="00627C2F" w:rsidRDefault="00627C2F" w:rsidP="00360BDD">
      <w:pPr>
        <w:spacing w:line="240" w:lineRule="auto"/>
      </w:pPr>
      <w:r>
        <w:separator/>
      </w:r>
    </w:p>
  </w:footnote>
  <w:footnote w:type="continuationSeparator" w:id="0">
    <w:p w14:paraId="310FBA86" w14:textId="77777777" w:rsidR="00627C2F" w:rsidRDefault="00627C2F" w:rsidP="00360BD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pt;height:.6pt;visibility:visible;mso-wrap-style:square" o:bullet="t">
        <v:imagedata r:id="rId1" o:title=""/>
      </v:shape>
    </w:pict>
  </w:numPicBullet>
  <w:abstractNum w:abstractNumId="0" w15:restartNumberingAfterBreak="0">
    <w:nsid w:val="00777C4D"/>
    <w:multiLevelType w:val="hybridMultilevel"/>
    <w:tmpl w:val="D75C8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BE514A"/>
    <w:multiLevelType w:val="multilevel"/>
    <w:tmpl w:val="041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1C214E"/>
    <w:multiLevelType w:val="multilevel"/>
    <w:tmpl w:val="E6B439BA"/>
    <w:lvl w:ilvl="0">
      <w:start w:val="4"/>
      <w:numFmt w:val="decimal"/>
      <w:lvlText w:val="%1."/>
      <w:lvlJc w:val="left"/>
      <w:pPr>
        <w:ind w:left="360" w:hanging="360"/>
      </w:pPr>
      <w:rPr>
        <w:rFonts w:hint="default"/>
        <w:color w:val="auto"/>
        <w:sz w:val="24"/>
      </w:rPr>
    </w:lvl>
    <w:lvl w:ilvl="1">
      <w:start w:val="1"/>
      <w:numFmt w:val="decimal"/>
      <w:lvlText w:val="%1.%2."/>
      <w:lvlJc w:val="left"/>
      <w:pPr>
        <w:ind w:left="360" w:hanging="360"/>
      </w:pPr>
      <w:rPr>
        <w:rFonts w:hint="default"/>
        <w:color w:val="auto"/>
        <w:sz w:val="24"/>
      </w:rPr>
    </w:lvl>
    <w:lvl w:ilvl="2">
      <w:start w:val="1"/>
      <w:numFmt w:val="decimal"/>
      <w:lvlText w:val="%1.%2.%3."/>
      <w:lvlJc w:val="left"/>
      <w:pPr>
        <w:ind w:left="720" w:hanging="720"/>
      </w:pPr>
      <w:rPr>
        <w:rFonts w:hint="default"/>
        <w:color w:val="auto"/>
        <w:sz w:val="24"/>
      </w:rPr>
    </w:lvl>
    <w:lvl w:ilvl="3">
      <w:start w:val="1"/>
      <w:numFmt w:val="decimal"/>
      <w:lvlText w:val="%1.%2.%3.%4."/>
      <w:lvlJc w:val="left"/>
      <w:pPr>
        <w:ind w:left="720" w:hanging="720"/>
      </w:pPr>
      <w:rPr>
        <w:rFonts w:hint="default"/>
        <w:color w:val="auto"/>
        <w:sz w:val="24"/>
      </w:rPr>
    </w:lvl>
    <w:lvl w:ilvl="4">
      <w:start w:val="1"/>
      <w:numFmt w:val="decimal"/>
      <w:lvlText w:val="%1.%2.%3.%4.%5."/>
      <w:lvlJc w:val="left"/>
      <w:pPr>
        <w:ind w:left="1080" w:hanging="1080"/>
      </w:pPr>
      <w:rPr>
        <w:rFonts w:hint="default"/>
        <w:color w:val="auto"/>
        <w:sz w:val="24"/>
      </w:rPr>
    </w:lvl>
    <w:lvl w:ilvl="5">
      <w:start w:val="1"/>
      <w:numFmt w:val="decimal"/>
      <w:lvlText w:val="%1.%2.%3.%4.%5.%6."/>
      <w:lvlJc w:val="left"/>
      <w:pPr>
        <w:ind w:left="1080" w:hanging="1080"/>
      </w:pPr>
      <w:rPr>
        <w:rFonts w:hint="default"/>
        <w:color w:val="auto"/>
        <w:sz w:val="24"/>
      </w:rPr>
    </w:lvl>
    <w:lvl w:ilvl="6">
      <w:start w:val="1"/>
      <w:numFmt w:val="decimal"/>
      <w:lvlText w:val="%1.%2.%3.%4.%5.%6.%7."/>
      <w:lvlJc w:val="left"/>
      <w:pPr>
        <w:ind w:left="1440" w:hanging="1440"/>
      </w:pPr>
      <w:rPr>
        <w:rFonts w:hint="default"/>
        <w:color w:val="auto"/>
        <w:sz w:val="24"/>
      </w:rPr>
    </w:lvl>
    <w:lvl w:ilvl="7">
      <w:start w:val="1"/>
      <w:numFmt w:val="decimal"/>
      <w:lvlText w:val="%1.%2.%3.%4.%5.%6.%7.%8."/>
      <w:lvlJc w:val="left"/>
      <w:pPr>
        <w:ind w:left="1440" w:hanging="1440"/>
      </w:pPr>
      <w:rPr>
        <w:rFonts w:hint="default"/>
        <w:color w:val="auto"/>
        <w:sz w:val="24"/>
      </w:rPr>
    </w:lvl>
    <w:lvl w:ilvl="8">
      <w:start w:val="1"/>
      <w:numFmt w:val="decimal"/>
      <w:lvlText w:val="%1.%2.%3.%4.%5.%6.%7.%8.%9."/>
      <w:lvlJc w:val="left"/>
      <w:pPr>
        <w:ind w:left="1800" w:hanging="1800"/>
      </w:pPr>
      <w:rPr>
        <w:rFonts w:hint="default"/>
        <w:color w:val="auto"/>
        <w:sz w:val="24"/>
      </w:rPr>
    </w:lvl>
  </w:abstractNum>
  <w:abstractNum w:abstractNumId="3" w15:restartNumberingAfterBreak="0">
    <w:nsid w:val="076856AC"/>
    <w:multiLevelType w:val="multilevel"/>
    <w:tmpl w:val="076856A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15:restartNumberingAfterBreak="0">
    <w:nsid w:val="099B1FF6"/>
    <w:multiLevelType w:val="hybridMultilevel"/>
    <w:tmpl w:val="BA2CA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600F75"/>
    <w:multiLevelType w:val="hybridMultilevel"/>
    <w:tmpl w:val="46604396"/>
    <w:lvl w:ilvl="0" w:tplc="6DFE38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27D7CDE"/>
    <w:multiLevelType w:val="multilevel"/>
    <w:tmpl w:val="3DE8660A"/>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2D35996"/>
    <w:multiLevelType w:val="hybridMultilevel"/>
    <w:tmpl w:val="638C4BF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8" w15:restartNumberingAfterBreak="0">
    <w:nsid w:val="13CB19F7"/>
    <w:multiLevelType w:val="multilevel"/>
    <w:tmpl w:val="B2A84C0C"/>
    <w:lvl w:ilvl="0">
      <w:start w:val="6"/>
      <w:numFmt w:val="decimal"/>
      <w:lvlText w:val="%1."/>
      <w:lvlJc w:val="left"/>
      <w:pPr>
        <w:ind w:left="8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91F68D7"/>
    <w:multiLevelType w:val="hybridMultilevel"/>
    <w:tmpl w:val="B3F67D1A"/>
    <w:lvl w:ilvl="0" w:tplc="04190003">
      <w:start w:val="1"/>
      <w:numFmt w:val="bullet"/>
      <w:lvlText w:val="o"/>
      <w:lvlJc w:val="left"/>
      <w:pPr>
        <w:ind w:left="720" w:hanging="360"/>
      </w:pPr>
      <w:rPr>
        <w:rFonts w:ascii="Courier New" w:hAnsi="Courier New" w:cs="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497BD2"/>
    <w:multiLevelType w:val="multilevel"/>
    <w:tmpl w:val="0E089C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1F56AC6"/>
    <w:multiLevelType w:val="hybridMultilevel"/>
    <w:tmpl w:val="A454D05A"/>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520035C"/>
    <w:multiLevelType w:val="hybridMultilevel"/>
    <w:tmpl w:val="32ECF424"/>
    <w:lvl w:ilvl="0" w:tplc="0422000F">
      <w:start w:val="1"/>
      <w:numFmt w:val="decimal"/>
      <w:lvlText w:val="%1."/>
      <w:lvlJc w:val="left"/>
      <w:pPr>
        <w:ind w:left="1080" w:hanging="360"/>
      </w:pPr>
      <w:rPr>
        <w:rFonts w:cs="Times New Roman"/>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13" w15:restartNumberingAfterBreak="0">
    <w:nsid w:val="289752F4"/>
    <w:multiLevelType w:val="hybridMultilevel"/>
    <w:tmpl w:val="92520112"/>
    <w:lvl w:ilvl="0" w:tplc="04190001">
      <w:start w:val="1"/>
      <w:numFmt w:val="bullet"/>
      <w:lvlText w:val=""/>
      <w:lvlJc w:val="left"/>
      <w:pPr>
        <w:ind w:left="720" w:hanging="360"/>
      </w:pPr>
      <w:rPr>
        <w:rFonts w:ascii="Symbol" w:hAnsi="Symbol" w:hint="default"/>
      </w:rPr>
    </w:lvl>
    <w:lvl w:ilvl="1" w:tplc="7D8A80C4">
      <w:numFmt w:val="bullet"/>
      <w:lvlText w:val="-"/>
      <w:lvlJc w:val="left"/>
      <w:pPr>
        <w:ind w:left="1440" w:hanging="360"/>
      </w:pPr>
      <w:rPr>
        <w:rFonts w:ascii="Times New Roman" w:eastAsia="Calibri" w:hAnsi="Times New Roman" w:cs="Times New Roman"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B261F5"/>
    <w:multiLevelType w:val="hybridMultilevel"/>
    <w:tmpl w:val="3E64F04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2C560D3A"/>
    <w:multiLevelType w:val="multilevel"/>
    <w:tmpl w:val="48BA8ED4"/>
    <w:lvl w:ilvl="0">
      <w:start w:val="5"/>
      <w:numFmt w:val="decimal"/>
      <w:lvlText w:val="%1."/>
      <w:lvlJc w:val="left"/>
      <w:pPr>
        <w:ind w:left="360" w:hanging="360"/>
      </w:pPr>
      <w:rPr>
        <w:rFonts w:hint="default"/>
        <w:sz w:val="24"/>
      </w:rPr>
    </w:lvl>
    <w:lvl w:ilvl="1">
      <w:start w:val="3"/>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6" w15:restartNumberingAfterBreak="0">
    <w:nsid w:val="2DF711EF"/>
    <w:multiLevelType w:val="hybridMultilevel"/>
    <w:tmpl w:val="54944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F4F1C28"/>
    <w:multiLevelType w:val="hybridMultilevel"/>
    <w:tmpl w:val="1A8CD642"/>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8" w15:restartNumberingAfterBreak="0">
    <w:nsid w:val="33BE2D2E"/>
    <w:multiLevelType w:val="multilevel"/>
    <w:tmpl w:val="F230D1A2"/>
    <w:lvl w:ilvl="0">
      <w:start w:val="5"/>
      <w:numFmt w:val="decimal"/>
      <w:lvlText w:val="%1."/>
      <w:lvlJc w:val="left"/>
      <w:pPr>
        <w:ind w:left="360" w:hanging="360"/>
      </w:pPr>
      <w:rPr>
        <w:rFonts w:hint="default"/>
        <w:sz w:val="24"/>
      </w:rPr>
    </w:lvl>
    <w:lvl w:ilvl="1">
      <w:start w:val="1"/>
      <w:numFmt w:val="decimal"/>
      <w:lvlText w:val="%1.%2."/>
      <w:lvlJc w:val="left"/>
      <w:pPr>
        <w:ind w:left="371" w:hanging="360"/>
      </w:pPr>
      <w:rPr>
        <w:rFonts w:hint="default"/>
        <w:sz w:val="24"/>
      </w:rPr>
    </w:lvl>
    <w:lvl w:ilvl="2">
      <w:start w:val="1"/>
      <w:numFmt w:val="decimal"/>
      <w:lvlText w:val="%1.%2.%3."/>
      <w:lvlJc w:val="left"/>
      <w:pPr>
        <w:ind w:left="742" w:hanging="720"/>
      </w:pPr>
      <w:rPr>
        <w:rFonts w:hint="default"/>
        <w:sz w:val="24"/>
      </w:rPr>
    </w:lvl>
    <w:lvl w:ilvl="3">
      <w:start w:val="1"/>
      <w:numFmt w:val="decimal"/>
      <w:lvlText w:val="%1.%2.%3.%4."/>
      <w:lvlJc w:val="left"/>
      <w:pPr>
        <w:ind w:left="753" w:hanging="720"/>
      </w:pPr>
      <w:rPr>
        <w:rFonts w:hint="default"/>
        <w:sz w:val="24"/>
      </w:rPr>
    </w:lvl>
    <w:lvl w:ilvl="4">
      <w:start w:val="1"/>
      <w:numFmt w:val="decimal"/>
      <w:lvlText w:val="%1.%2.%3.%4.%5."/>
      <w:lvlJc w:val="left"/>
      <w:pPr>
        <w:ind w:left="1124" w:hanging="1080"/>
      </w:pPr>
      <w:rPr>
        <w:rFonts w:hint="default"/>
        <w:sz w:val="24"/>
      </w:rPr>
    </w:lvl>
    <w:lvl w:ilvl="5">
      <w:start w:val="1"/>
      <w:numFmt w:val="decimal"/>
      <w:lvlText w:val="%1.%2.%3.%4.%5.%6."/>
      <w:lvlJc w:val="left"/>
      <w:pPr>
        <w:ind w:left="1135" w:hanging="1080"/>
      </w:pPr>
      <w:rPr>
        <w:rFonts w:hint="default"/>
        <w:sz w:val="24"/>
      </w:rPr>
    </w:lvl>
    <w:lvl w:ilvl="6">
      <w:start w:val="1"/>
      <w:numFmt w:val="decimal"/>
      <w:lvlText w:val="%1.%2.%3.%4.%5.%6.%7."/>
      <w:lvlJc w:val="left"/>
      <w:pPr>
        <w:ind w:left="1506" w:hanging="1440"/>
      </w:pPr>
      <w:rPr>
        <w:rFonts w:hint="default"/>
        <w:sz w:val="24"/>
      </w:rPr>
    </w:lvl>
    <w:lvl w:ilvl="7">
      <w:start w:val="1"/>
      <w:numFmt w:val="decimal"/>
      <w:lvlText w:val="%1.%2.%3.%4.%5.%6.%7.%8."/>
      <w:lvlJc w:val="left"/>
      <w:pPr>
        <w:ind w:left="1517" w:hanging="1440"/>
      </w:pPr>
      <w:rPr>
        <w:rFonts w:hint="default"/>
        <w:sz w:val="24"/>
      </w:rPr>
    </w:lvl>
    <w:lvl w:ilvl="8">
      <w:start w:val="1"/>
      <w:numFmt w:val="decimal"/>
      <w:lvlText w:val="%1.%2.%3.%4.%5.%6.%7.%8.%9."/>
      <w:lvlJc w:val="left"/>
      <w:pPr>
        <w:ind w:left="1888" w:hanging="1800"/>
      </w:pPr>
      <w:rPr>
        <w:rFonts w:hint="default"/>
        <w:sz w:val="24"/>
      </w:rPr>
    </w:lvl>
  </w:abstractNum>
  <w:abstractNum w:abstractNumId="19" w15:restartNumberingAfterBreak="0">
    <w:nsid w:val="346675C1"/>
    <w:multiLevelType w:val="multilevel"/>
    <w:tmpl w:val="3EAA9254"/>
    <w:lvl w:ilvl="0">
      <w:start w:val="4"/>
      <w:numFmt w:val="decimal"/>
      <w:lvlText w:val="%1."/>
      <w:lvlJc w:val="left"/>
      <w:pPr>
        <w:ind w:left="360" w:hanging="360"/>
      </w:pPr>
      <w:rPr>
        <w:rFonts w:hint="default"/>
        <w:color w:val="auto"/>
        <w:sz w:val="24"/>
      </w:rPr>
    </w:lvl>
    <w:lvl w:ilvl="1">
      <w:start w:val="1"/>
      <w:numFmt w:val="decimal"/>
      <w:lvlText w:val="%1.%2."/>
      <w:lvlJc w:val="left"/>
      <w:pPr>
        <w:ind w:left="-295" w:hanging="360"/>
      </w:pPr>
      <w:rPr>
        <w:rFonts w:hint="default"/>
        <w:color w:val="auto"/>
        <w:sz w:val="24"/>
      </w:rPr>
    </w:lvl>
    <w:lvl w:ilvl="2">
      <w:start w:val="1"/>
      <w:numFmt w:val="decimal"/>
      <w:lvlText w:val="%1.%2.%3."/>
      <w:lvlJc w:val="left"/>
      <w:pPr>
        <w:ind w:left="-590" w:hanging="720"/>
      </w:pPr>
      <w:rPr>
        <w:rFonts w:hint="default"/>
        <w:color w:val="auto"/>
        <w:sz w:val="24"/>
      </w:rPr>
    </w:lvl>
    <w:lvl w:ilvl="3">
      <w:start w:val="1"/>
      <w:numFmt w:val="decimal"/>
      <w:lvlText w:val="%1.%2.%3.%4."/>
      <w:lvlJc w:val="left"/>
      <w:pPr>
        <w:ind w:left="-1245" w:hanging="720"/>
      </w:pPr>
      <w:rPr>
        <w:rFonts w:hint="default"/>
        <w:color w:val="auto"/>
        <w:sz w:val="24"/>
      </w:rPr>
    </w:lvl>
    <w:lvl w:ilvl="4">
      <w:start w:val="1"/>
      <w:numFmt w:val="decimal"/>
      <w:lvlText w:val="%1.%2.%3.%4.%5."/>
      <w:lvlJc w:val="left"/>
      <w:pPr>
        <w:ind w:left="-1540" w:hanging="1080"/>
      </w:pPr>
      <w:rPr>
        <w:rFonts w:hint="default"/>
        <w:color w:val="auto"/>
        <w:sz w:val="24"/>
      </w:rPr>
    </w:lvl>
    <w:lvl w:ilvl="5">
      <w:start w:val="1"/>
      <w:numFmt w:val="decimal"/>
      <w:lvlText w:val="%1.%2.%3.%4.%5.%6."/>
      <w:lvlJc w:val="left"/>
      <w:pPr>
        <w:ind w:left="-2195" w:hanging="1080"/>
      </w:pPr>
      <w:rPr>
        <w:rFonts w:hint="default"/>
        <w:color w:val="auto"/>
        <w:sz w:val="24"/>
      </w:rPr>
    </w:lvl>
    <w:lvl w:ilvl="6">
      <w:start w:val="1"/>
      <w:numFmt w:val="decimal"/>
      <w:lvlText w:val="%1.%2.%3.%4.%5.%6.%7."/>
      <w:lvlJc w:val="left"/>
      <w:pPr>
        <w:ind w:left="-2490" w:hanging="1440"/>
      </w:pPr>
      <w:rPr>
        <w:rFonts w:hint="default"/>
        <w:color w:val="auto"/>
        <w:sz w:val="24"/>
      </w:rPr>
    </w:lvl>
    <w:lvl w:ilvl="7">
      <w:start w:val="1"/>
      <w:numFmt w:val="decimal"/>
      <w:lvlText w:val="%1.%2.%3.%4.%5.%6.%7.%8."/>
      <w:lvlJc w:val="left"/>
      <w:pPr>
        <w:ind w:left="-3145" w:hanging="1440"/>
      </w:pPr>
      <w:rPr>
        <w:rFonts w:hint="default"/>
        <w:color w:val="auto"/>
        <w:sz w:val="24"/>
      </w:rPr>
    </w:lvl>
    <w:lvl w:ilvl="8">
      <w:start w:val="1"/>
      <w:numFmt w:val="decimal"/>
      <w:lvlText w:val="%1.%2.%3.%4.%5.%6.%7.%8.%9."/>
      <w:lvlJc w:val="left"/>
      <w:pPr>
        <w:ind w:left="-3440" w:hanging="1800"/>
      </w:pPr>
      <w:rPr>
        <w:rFonts w:hint="default"/>
        <w:color w:val="auto"/>
        <w:sz w:val="24"/>
      </w:rPr>
    </w:lvl>
  </w:abstractNum>
  <w:abstractNum w:abstractNumId="20" w15:restartNumberingAfterBreak="0">
    <w:nsid w:val="38071BFD"/>
    <w:multiLevelType w:val="multilevel"/>
    <w:tmpl w:val="13203112"/>
    <w:lvl w:ilvl="0">
      <w:start w:val="1"/>
      <w:numFmt w:val="decimal"/>
      <w:lvlText w:val="%1."/>
      <w:lvlJc w:val="left"/>
      <w:pPr>
        <w:ind w:left="360" w:hanging="360"/>
      </w:pPr>
      <w:rPr>
        <w:rFonts w:ascii="Times New Roman" w:eastAsia="Times New Roman" w:hAnsi="Times New Roman" w:cs="Times New Roman"/>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9DB4D17"/>
    <w:multiLevelType w:val="hybridMultilevel"/>
    <w:tmpl w:val="5336C920"/>
    <w:lvl w:ilvl="0" w:tplc="042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3A471B"/>
    <w:multiLevelType w:val="hybridMultilevel"/>
    <w:tmpl w:val="2556A21C"/>
    <w:lvl w:ilvl="0" w:tplc="74A2E378">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5C1C40"/>
    <w:multiLevelType w:val="multilevel"/>
    <w:tmpl w:val="D2246E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B234A80"/>
    <w:multiLevelType w:val="multilevel"/>
    <w:tmpl w:val="C57246A0"/>
    <w:lvl w:ilvl="0">
      <w:start w:val="8"/>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Restart w:val="0"/>
      <w:lvlText w:val="%1.%2."/>
      <w:lvlJc w:val="left"/>
      <w:pPr>
        <w:ind w:left="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1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0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7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5" w15:restartNumberingAfterBreak="0">
    <w:nsid w:val="4D5215E5"/>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F470A2E"/>
    <w:multiLevelType w:val="hybridMultilevel"/>
    <w:tmpl w:val="AED24144"/>
    <w:lvl w:ilvl="0" w:tplc="70C47D26">
      <w:start w:val="6"/>
      <w:numFmt w:val="bullet"/>
      <w:lvlText w:val=""/>
      <w:lvlJc w:val="left"/>
      <w:pPr>
        <w:ind w:left="720" w:hanging="360"/>
      </w:pPr>
      <w:rPr>
        <w:rFonts w:ascii="Symbol" w:eastAsia="Aria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FEB2BE9"/>
    <w:multiLevelType w:val="hybridMultilevel"/>
    <w:tmpl w:val="970084F2"/>
    <w:lvl w:ilvl="0" w:tplc="0422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8" w15:restartNumberingAfterBreak="0">
    <w:nsid w:val="507309D6"/>
    <w:multiLevelType w:val="hybridMultilevel"/>
    <w:tmpl w:val="03CCE09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65E1D3D"/>
    <w:multiLevelType w:val="hybridMultilevel"/>
    <w:tmpl w:val="E2A0B824"/>
    <w:lvl w:ilvl="0" w:tplc="C6FC6A0C">
      <w:start w:val="1"/>
      <w:numFmt w:val="bullet"/>
      <w:lvlText w:val=""/>
      <w:lvlPicBulletId w:val="0"/>
      <w:lvlJc w:val="left"/>
      <w:pPr>
        <w:tabs>
          <w:tab w:val="num" w:pos="720"/>
        </w:tabs>
        <w:ind w:left="720" w:hanging="360"/>
      </w:pPr>
      <w:rPr>
        <w:rFonts w:ascii="Symbol" w:hAnsi="Symbol" w:hint="default"/>
      </w:rPr>
    </w:lvl>
    <w:lvl w:ilvl="1" w:tplc="A544C420" w:tentative="1">
      <w:start w:val="1"/>
      <w:numFmt w:val="bullet"/>
      <w:lvlText w:val=""/>
      <w:lvlJc w:val="left"/>
      <w:pPr>
        <w:tabs>
          <w:tab w:val="num" w:pos="1440"/>
        </w:tabs>
        <w:ind w:left="1440" w:hanging="360"/>
      </w:pPr>
      <w:rPr>
        <w:rFonts w:ascii="Symbol" w:hAnsi="Symbol" w:hint="default"/>
      </w:rPr>
    </w:lvl>
    <w:lvl w:ilvl="2" w:tplc="8046777C" w:tentative="1">
      <w:start w:val="1"/>
      <w:numFmt w:val="bullet"/>
      <w:lvlText w:val=""/>
      <w:lvlJc w:val="left"/>
      <w:pPr>
        <w:tabs>
          <w:tab w:val="num" w:pos="2160"/>
        </w:tabs>
        <w:ind w:left="2160" w:hanging="360"/>
      </w:pPr>
      <w:rPr>
        <w:rFonts w:ascii="Symbol" w:hAnsi="Symbol" w:hint="default"/>
      </w:rPr>
    </w:lvl>
    <w:lvl w:ilvl="3" w:tplc="37029EEC" w:tentative="1">
      <w:start w:val="1"/>
      <w:numFmt w:val="bullet"/>
      <w:lvlText w:val=""/>
      <w:lvlJc w:val="left"/>
      <w:pPr>
        <w:tabs>
          <w:tab w:val="num" w:pos="2880"/>
        </w:tabs>
        <w:ind w:left="2880" w:hanging="360"/>
      </w:pPr>
      <w:rPr>
        <w:rFonts w:ascii="Symbol" w:hAnsi="Symbol" w:hint="default"/>
      </w:rPr>
    </w:lvl>
    <w:lvl w:ilvl="4" w:tplc="593EFDEE" w:tentative="1">
      <w:start w:val="1"/>
      <w:numFmt w:val="bullet"/>
      <w:lvlText w:val=""/>
      <w:lvlJc w:val="left"/>
      <w:pPr>
        <w:tabs>
          <w:tab w:val="num" w:pos="3600"/>
        </w:tabs>
        <w:ind w:left="3600" w:hanging="360"/>
      </w:pPr>
      <w:rPr>
        <w:rFonts w:ascii="Symbol" w:hAnsi="Symbol" w:hint="default"/>
      </w:rPr>
    </w:lvl>
    <w:lvl w:ilvl="5" w:tplc="313A0094" w:tentative="1">
      <w:start w:val="1"/>
      <w:numFmt w:val="bullet"/>
      <w:lvlText w:val=""/>
      <w:lvlJc w:val="left"/>
      <w:pPr>
        <w:tabs>
          <w:tab w:val="num" w:pos="4320"/>
        </w:tabs>
        <w:ind w:left="4320" w:hanging="360"/>
      </w:pPr>
      <w:rPr>
        <w:rFonts w:ascii="Symbol" w:hAnsi="Symbol" w:hint="default"/>
      </w:rPr>
    </w:lvl>
    <w:lvl w:ilvl="6" w:tplc="A9DC0A40" w:tentative="1">
      <w:start w:val="1"/>
      <w:numFmt w:val="bullet"/>
      <w:lvlText w:val=""/>
      <w:lvlJc w:val="left"/>
      <w:pPr>
        <w:tabs>
          <w:tab w:val="num" w:pos="5040"/>
        </w:tabs>
        <w:ind w:left="5040" w:hanging="360"/>
      </w:pPr>
      <w:rPr>
        <w:rFonts w:ascii="Symbol" w:hAnsi="Symbol" w:hint="default"/>
      </w:rPr>
    </w:lvl>
    <w:lvl w:ilvl="7" w:tplc="7814F82E" w:tentative="1">
      <w:start w:val="1"/>
      <w:numFmt w:val="bullet"/>
      <w:lvlText w:val=""/>
      <w:lvlJc w:val="left"/>
      <w:pPr>
        <w:tabs>
          <w:tab w:val="num" w:pos="5760"/>
        </w:tabs>
        <w:ind w:left="5760" w:hanging="360"/>
      </w:pPr>
      <w:rPr>
        <w:rFonts w:ascii="Symbol" w:hAnsi="Symbol" w:hint="default"/>
      </w:rPr>
    </w:lvl>
    <w:lvl w:ilvl="8" w:tplc="BFCED6D0"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5F9B7D7E"/>
    <w:multiLevelType w:val="multilevel"/>
    <w:tmpl w:val="1C0EBDBC"/>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0CE1928"/>
    <w:multiLevelType w:val="multilevel"/>
    <w:tmpl w:val="557E43A6"/>
    <w:lvl w:ilvl="0">
      <w:start w:val="5"/>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30A50F1"/>
    <w:multiLevelType w:val="hybridMultilevel"/>
    <w:tmpl w:val="ED429E6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64433611"/>
    <w:multiLevelType w:val="multilevel"/>
    <w:tmpl w:val="B5C018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67A10A0"/>
    <w:multiLevelType w:val="multilevel"/>
    <w:tmpl w:val="00A29F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8857359"/>
    <w:multiLevelType w:val="multilevel"/>
    <w:tmpl w:val="4CE66BA4"/>
    <w:lvl w:ilvl="0">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6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9BE6B07"/>
    <w:multiLevelType w:val="multilevel"/>
    <w:tmpl w:val="7D8AB1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9FB7F2A"/>
    <w:multiLevelType w:val="hybridMultilevel"/>
    <w:tmpl w:val="95B83404"/>
    <w:lvl w:ilvl="0" w:tplc="04220001">
      <w:start w:val="1"/>
      <w:numFmt w:val="bullet"/>
      <w:lvlText w:val=""/>
      <w:lvlJc w:val="left"/>
      <w:pPr>
        <w:ind w:left="1155" w:hanging="360"/>
      </w:pPr>
      <w:rPr>
        <w:rFonts w:ascii="Symbol" w:hAnsi="Symbol" w:hint="default"/>
      </w:rPr>
    </w:lvl>
    <w:lvl w:ilvl="1" w:tplc="04220003" w:tentative="1">
      <w:start w:val="1"/>
      <w:numFmt w:val="bullet"/>
      <w:lvlText w:val="o"/>
      <w:lvlJc w:val="left"/>
      <w:pPr>
        <w:ind w:left="1875" w:hanging="360"/>
      </w:pPr>
      <w:rPr>
        <w:rFonts w:ascii="Courier New" w:hAnsi="Courier New" w:cs="Courier New" w:hint="default"/>
      </w:rPr>
    </w:lvl>
    <w:lvl w:ilvl="2" w:tplc="04220005" w:tentative="1">
      <w:start w:val="1"/>
      <w:numFmt w:val="bullet"/>
      <w:lvlText w:val=""/>
      <w:lvlJc w:val="left"/>
      <w:pPr>
        <w:ind w:left="2595" w:hanging="360"/>
      </w:pPr>
      <w:rPr>
        <w:rFonts w:ascii="Wingdings" w:hAnsi="Wingdings" w:hint="default"/>
      </w:rPr>
    </w:lvl>
    <w:lvl w:ilvl="3" w:tplc="04220001" w:tentative="1">
      <w:start w:val="1"/>
      <w:numFmt w:val="bullet"/>
      <w:lvlText w:val=""/>
      <w:lvlJc w:val="left"/>
      <w:pPr>
        <w:ind w:left="3315" w:hanging="360"/>
      </w:pPr>
      <w:rPr>
        <w:rFonts w:ascii="Symbol" w:hAnsi="Symbol" w:hint="default"/>
      </w:rPr>
    </w:lvl>
    <w:lvl w:ilvl="4" w:tplc="04220003" w:tentative="1">
      <w:start w:val="1"/>
      <w:numFmt w:val="bullet"/>
      <w:lvlText w:val="o"/>
      <w:lvlJc w:val="left"/>
      <w:pPr>
        <w:ind w:left="4035" w:hanging="360"/>
      </w:pPr>
      <w:rPr>
        <w:rFonts w:ascii="Courier New" w:hAnsi="Courier New" w:cs="Courier New" w:hint="default"/>
      </w:rPr>
    </w:lvl>
    <w:lvl w:ilvl="5" w:tplc="04220005" w:tentative="1">
      <w:start w:val="1"/>
      <w:numFmt w:val="bullet"/>
      <w:lvlText w:val=""/>
      <w:lvlJc w:val="left"/>
      <w:pPr>
        <w:ind w:left="4755" w:hanging="360"/>
      </w:pPr>
      <w:rPr>
        <w:rFonts w:ascii="Wingdings" w:hAnsi="Wingdings" w:hint="default"/>
      </w:rPr>
    </w:lvl>
    <w:lvl w:ilvl="6" w:tplc="04220001" w:tentative="1">
      <w:start w:val="1"/>
      <w:numFmt w:val="bullet"/>
      <w:lvlText w:val=""/>
      <w:lvlJc w:val="left"/>
      <w:pPr>
        <w:ind w:left="5475" w:hanging="360"/>
      </w:pPr>
      <w:rPr>
        <w:rFonts w:ascii="Symbol" w:hAnsi="Symbol" w:hint="default"/>
      </w:rPr>
    </w:lvl>
    <w:lvl w:ilvl="7" w:tplc="04220003" w:tentative="1">
      <w:start w:val="1"/>
      <w:numFmt w:val="bullet"/>
      <w:lvlText w:val="o"/>
      <w:lvlJc w:val="left"/>
      <w:pPr>
        <w:ind w:left="6195" w:hanging="360"/>
      </w:pPr>
      <w:rPr>
        <w:rFonts w:ascii="Courier New" w:hAnsi="Courier New" w:cs="Courier New" w:hint="default"/>
      </w:rPr>
    </w:lvl>
    <w:lvl w:ilvl="8" w:tplc="04220005" w:tentative="1">
      <w:start w:val="1"/>
      <w:numFmt w:val="bullet"/>
      <w:lvlText w:val=""/>
      <w:lvlJc w:val="left"/>
      <w:pPr>
        <w:ind w:left="6915" w:hanging="360"/>
      </w:pPr>
      <w:rPr>
        <w:rFonts w:ascii="Wingdings" w:hAnsi="Wingdings" w:hint="default"/>
      </w:rPr>
    </w:lvl>
  </w:abstractNum>
  <w:abstractNum w:abstractNumId="38" w15:restartNumberingAfterBreak="0">
    <w:nsid w:val="6A55120F"/>
    <w:multiLevelType w:val="hybridMultilevel"/>
    <w:tmpl w:val="F9B42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104733D"/>
    <w:multiLevelType w:val="multilevel"/>
    <w:tmpl w:val="F92CB024"/>
    <w:lvl w:ilvl="0">
      <w:start w:val="6"/>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40" w15:restartNumberingAfterBreak="0">
    <w:nsid w:val="722C5EB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47A2C0A"/>
    <w:multiLevelType w:val="multilevel"/>
    <w:tmpl w:val="68E0D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6713190"/>
    <w:multiLevelType w:val="multilevel"/>
    <w:tmpl w:val="76713190"/>
    <w:lvl w:ilvl="0">
      <w:start w:val="1"/>
      <w:numFmt w:val="bullet"/>
      <w:lvlText w:val=""/>
      <w:lvlJc w:val="left"/>
      <w:pPr>
        <w:tabs>
          <w:tab w:val="num" w:pos="1353"/>
        </w:tabs>
        <w:ind w:left="1353" w:hanging="360"/>
      </w:pPr>
      <w:rPr>
        <w:rFonts w:ascii="Symbol" w:hAnsi="Symbol" w:hint="default"/>
      </w:rPr>
    </w:lvl>
    <w:lvl w:ilvl="1">
      <w:start w:val="1"/>
      <w:numFmt w:val="bullet"/>
      <w:lvlText w:val="o"/>
      <w:lvlJc w:val="left"/>
      <w:pPr>
        <w:tabs>
          <w:tab w:val="num" w:pos="2073"/>
        </w:tabs>
        <w:ind w:left="2073" w:hanging="360"/>
      </w:pPr>
      <w:rPr>
        <w:rFonts w:ascii="Courier New" w:hAnsi="Courier New" w:cs="Courier New" w:hint="default"/>
      </w:rPr>
    </w:lvl>
    <w:lvl w:ilvl="2">
      <w:start w:val="1"/>
      <w:numFmt w:val="bullet"/>
      <w:lvlText w:val=""/>
      <w:lvlJc w:val="left"/>
      <w:pPr>
        <w:tabs>
          <w:tab w:val="num" w:pos="2793"/>
        </w:tabs>
        <w:ind w:left="2793" w:hanging="360"/>
      </w:pPr>
      <w:rPr>
        <w:rFonts w:ascii="Wingdings" w:hAnsi="Wingdings" w:hint="default"/>
      </w:rPr>
    </w:lvl>
    <w:lvl w:ilvl="3">
      <w:start w:val="1"/>
      <w:numFmt w:val="bullet"/>
      <w:lvlText w:val=""/>
      <w:lvlJc w:val="left"/>
      <w:pPr>
        <w:tabs>
          <w:tab w:val="num" w:pos="3513"/>
        </w:tabs>
        <w:ind w:left="3513" w:hanging="360"/>
      </w:pPr>
      <w:rPr>
        <w:rFonts w:ascii="Symbol" w:hAnsi="Symbol" w:hint="default"/>
      </w:rPr>
    </w:lvl>
    <w:lvl w:ilvl="4">
      <w:start w:val="1"/>
      <w:numFmt w:val="bullet"/>
      <w:lvlText w:val="o"/>
      <w:lvlJc w:val="left"/>
      <w:pPr>
        <w:tabs>
          <w:tab w:val="num" w:pos="4233"/>
        </w:tabs>
        <w:ind w:left="4233" w:hanging="360"/>
      </w:pPr>
      <w:rPr>
        <w:rFonts w:ascii="Courier New" w:hAnsi="Courier New" w:cs="Courier New" w:hint="default"/>
      </w:rPr>
    </w:lvl>
    <w:lvl w:ilvl="5">
      <w:start w:val="1"/>
      <w:numFmt w:val="bullet"/>
      <w:lvlText w:val=""/>
      <w:lvlJc w:val="left"/>
      <w:pPr>
        <w:tabs>
          <w:tab w:val="num" w:pos="4953"/>
        </w:tabs>
        <w:ind w:left="4953" w:hanging="360"/>
      </w:pPr>
      <w:rPr>
        <w:rFonts w:ascii="Wingdings" w:hAnsi="Wingdings" w:hint="default"/>
      </w:rPr>
    </w:lvl>
    <w:lvl w:ilvl="6">
      <w:start w:val="1"/>
      <w:numFmt w:val="bullet"/>
      <w:lvlText w:val=""/>
      <w:lvlJc w:val="left"/>
      <w:pPr>
        <w:tabs>
          <w:tab w:val="num" w:pos="5673"/>
        </w:tabs>
        <w:ind w:left="5673" w:hanging="360"/>
      </w:pPr>
      <w:rPr>
        <w:rFonts w:ascii="Symbol" w:hAnsi="Symbol" w:hint="default"/>
      </w:rPr>
    </w:lvl>
    <w:lvl w:ilvl="7">
      <w:start w:val="1"/>
      <w:numFmt w:val="bullet"/>
      <w:lvlText w:val="o"/>
      <w:lvlJc w:val="left"/>
      <w:pPr>
        <w:tabs>
          <w:tab w:val="num" w:pos="6393"/>
        </w:tabs>
        <w:ind w:left="6393" w:hanging="360"/>
      </w:pPr>
      <w:rPr>
        <w:rFonts w:ascii="Courier New" w:hAnsi="Courier New" w:cs="Courier New" w:hint="default"/>
      </w:rPr>
    </w:lvl>
    <w:lvl w:ilvl="8">
      <w:start w:val="1"/>
      <w:numFmt w:val="bullet"/>
      <w:lvlText w:val=""/>
      <w:lvlJc w:val="left"/>
      <w:pPr>
        <w:tabs>
          <w:tab w:val="num" w:pos="7113"/>
        </w:tabs>
        <w:ind w:left="7113" w:hanging="360"/>
      </w:pPr>
      <w:rPr>
        <w:rFonts w:ascii="Wingdings" w:hAnsi="Wingdings" w:hint="default"/>
      </w:rPr>
    </w:lvl>
  </w:abstractNum>
  <w:abstractNum w:abstractNumId="43" w15:restartNumberingAfterBreak="0">
    <w:nsid w:val="78465890"/>
    <w:multiLevelType w:val="multilevel"/>
    <w:tmpl w:val="C4347A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D3C4C00"/>
    <w:multiLevelType w:val="multilevel"/>
    <w:tmpl w:val="7D3C4C00"/>
    <w:lvl w:ilvl="0">
      <w:start w:val="1"/>
      <w:numFmt w:val="bullet"/>
      <w:lvlText w:val=""/>
      <w:lvlJc w:val="left"/>
      <w:pPr>
        <w:ind w:left="2781" w:hanging="360"/>
      </w:pPr>
      <w:rPr>
        <w:rFonts w:ascii="Symbol" w:hAnsi="Symbol" w:hint="default"/>
      </w:rPr>
    </w:lvl>
    <w:lvl w:ilvl="1">
      <w:start w:val="1"/>
      <w:numFmt w:val="bullet"/>
      <w:lvlText w:val="o"/>
      <w:lvlJc w:val="left"/>
      <w:pPr>
        <w:ind w:left="3501" w:hanging="360"/>
      </w:pPr>
      <w:rPr>
        <w:rFonts w:ascii="Courier New" w:hAnsi="Courier New" w:cs="Courier New" w:hint="default"/>
      </w:rPr>
    </w:lvl>
    <w:lvl w:ilvl="2">
      <w:start w:val="1"/>
      <w:numFmt w:val="bullet"/>
      <w:lvlText w:val=""/>
      <w:lvlJc w:val="left"/>
      <w:pPr>
        <w:ind w:left="4221" w:hanging="360"/>
      </w:pPr>
      <w:rPr>
        <w:rFonts w:ascii="Wingdings" w:hAnsi="Wingdings" w:hint="default"/>
      </w:rPr>
    </w:lvl>
    <w:lvl w:ilvl="3">
      <w:start w:val="1"/>
      <w:numFmt w:val="bullet"/>
      <w:lvlText w:val=""/>
      <w:lvlJc w:val="left"/>
      <w:pPr>
        <w:ind w:left="4941" w:hanging="360"/>
      </w:pPr>
      <w:rPr>
        <w:rFonts w:ascii="Symbol" w:hAnsi="Symbol" w:hint="default"/>
      </w:rPr>
    </w:lvl>
    <w:lvl w:ilvl="4">
      <w:start w:val="1"/>
      <w:numFmt w:val="bullet"/>
      <w:lvlText w:val="o"/>
      <w:lvlJc w:val="left"/>
      <w:pPr>
        <w:ind w:left="5661" w:hanging="360"/>
      </w:pPr>
      <w:rPr>
        <w:rFonts w:ascii="Courier New" w:hAnsi="Courier New" w:cs="Courier New" w:hint="default"/>
      </w:rPr>
    </w:lvl>
    <w:lvl w:ilvl="5">
      <w:start w:val="1"/>
      <w:numFmt w:val="bullet"/>
      <w:lvlText w:val=""/>
      <w:lvlJc w:val="left"/>
      <w:pPr>
        <w:ind w:left="6381" w:hanging="360"/>
      </w:pPr>
      <w:rPr>
        <w:rFonts w:ascii="Wingdings" w:hAnsi="Wingdings" w:hint="default"/>
      </w:rPr>
    </w:lvl>
    <w:lvl w:ilvl="6">
      <w:start w:val="1"/>
      <w:numFmt w:val="bullet"/>
      <w:lvlText w:val=""/>
      <w:lvlJc w:val="left"/>
      <w:pPr>
        <w:ind w:left="7101" w:hanging="360"/>
      </w:pPr>
      <w:rPr>
        <w:rFonts w:ascii="Symbol" w:hAnsi="Symbol" w:hint="default"/>
      </w:rPr>
    </w:lvl>
    <w:lvl w:ilvl="7">
      <w:start w:val="1"/>
      <w:numFmt w:val="bullet"/>
      <w:lvlText w:val="o"/>
      <w:lvlJc w:val="left"/>
      <w:pPr>
        <w:ind w:left="7821" w:hanging="360"/>
      </w:pPr>
      <w:rPr>
        <w:rFonts w:ascii="Courier New" w:hAnsi="Courier New" w:cs="Courier New" w:hint="default"/>
      </w:rPr>
    </w:lvl>
    <w:lvl w:ilvl="8">
      <w:start w:val="1"/>
      <w:numFmt w:val="bullet"/>
      <w:lvlText w:val=""/>
      <w:lvlJc w:val="left"/>
      <w:pPr>
        <w:ind w:left="8541" w:hanging="360"/>
      </w:pPr>
      <w:rPr>
        <w:rFonts w:ascii="Wingdings" w:hAnsi="Wingdings" w:hint="default"/>
      </w:rPr>
    </w:lvl>
  </w:abstractNum>
  <w:num w:numId="1">
    <w:abstractNumId w:val="33"/>
  </w:num>
  <w:num w:numId="2">
    <w:abstractNumId w:val="23"/>
  </w:num>
  <w:num w:numId="3">
    <w:abstractNumId w:val="43"/>
  </w:num>
  <w:num w:numId="4">
    <w:abstractNumId w:val="10"/>
  </w:num>
  <w:num w:numId="5">
    <w:abstractNumId w:val="36"/>
  </w:num>
  <w:num w:numId="6">
    <w:abstractNumId w:val="34"/>
  </w:num>
  <w:num w:numId="7">
    <w:abstractNumId w:val="25"/>
  </w:num>
  <w:num w:numId="8">
    <w:abstractNumId w:val="40"/>
  </w:num>
  <w:num w:numId="9">
    <w:abstractNumId w:val="1"/>
  </w:num>
  <w:num w:numId="10">
    <w:abstractNumId w:val="40"/>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0" w:firstLine="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12"/>
  </w:num>
  <w:num w:numId="12">
    <w:abstractNumId w:val="37"/>
  </w:num>
  <w:num w:numId="13">
    <w:abstractNumId w:val="21"/>
  </w:num>
  <w:num w:numId="14">
    <w:abstractNumId w:val="27"/>
  </w:num>
  <w:num w:numId="15">
    <w:abstractNumId w:val="7"/>
  </w:num>
  <w:num w:numId="16">
    <w:abstractNumId w:val="5"/>
  </w:num>
  <w:num w:numId="17">
    <w:abstractNumId w:val="9"/>
  </w:num>
  <w:num w:numId="18">
    <w:abstractNumId w:val="38"/>
  </w:num>
  <w:num w:numId="19">
    <w:abstractNumId w:val="35"/>
  </w:num>
  <w:num w:numId="20">
    <w:abstractNumId w:val="8"/>
  </w:num>
  <w:num w:numId="21">
    <w:abstractNumId w:val="24"/>
  </w:num>
  <w:num w:numId="22">
    <w:abstractNumId w:val="39"/>
  </w:num>
  <w:num w:numId="23">
    <w:abstractNumId w:val="29"/>
  </w:num>
  <w:num w:numId="24">
    <w:abstractNumId w:val="19"/>
  </w:num>
  <w:num w:numId="25">
    <w:abstractNumId w:val="18"/>
  </w:num>
  <w:num w:numId="26">
    <w:abstractNumId w:val="15"/>
  </w:num>
  <w:num w:numId="27">
    <w:abstractNumId w:val="2"/>
  </w:num>
  <w:num w:numId="28">
    <w:abstractNumId w:val="22"/>
  </w:num>
  <w:num w:numId="29">
    <w:abstractNumId w:val="4"/>
  </w:num>
  <w:num w:numId="30">
    <w:abstractNumId w:val="11"/>
  </w:num>
  <w:num w:numId="31">
    <w:abstractNumId w:val="16"/>
  </w:num>
  <w:num w:numId="32">
    <w:abstractNumId w:val="6"/>
  </w:num>
  <w:num w:numId="33">
    <w:abstractNumId w:val="30"/>
  </w:num>
  <w:num w:numId="34">
    <w:abstractNumId w:val="0"/>
  </w:num>
  <w:num w:numId="35">
    <w:abstractNumId w:val="20"/>
  </w:num>
  <w:num w:numId="36">
    <w:abstractNumId w:val="17"/>
  </w:num>
  <w:num w:numId="37">
    <w:abstractNumId w:val="42"/>
  </w:num>
  <w:num w:numId="38">
    <w:abstractNumId w:val="44"/>
  </w:num>
  <w:num w:numId="39">
    <w:abstractNumId w:val="3"/>
  </w:num>
  <w:num w:numId="40">
    <w:abstractNumId w:val="14"/>
  </w:num>
  <w:num w:numId="41">
    <w:abstractNumId w:val="32"/>
  </w:num>
  <w:num w:numId="42">
    <w:abstractNumId w:val="31"/>
  </w:num>
  <w:num w:numId="43">
    <w:abstractNumId w:val="28"/>
  </w:num>
  <w:num w:numId="44">
    <w:abstractNumId w:val="41"/>
  </w:num>
  <w:num w:numId="45">
    <w:abstractNumId w:val="26"/>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CDA"/>
    <w:rsid w:val="000071AD"/>
    <w:rsid w:val="000117E0"/>
    <w:rsid w:val="00012C81"/>
    <w:rsid w:val="000209A9"/>
    <w:rsid w:val="00020AEE"/>
    <w:rsid w:val="000218A7"/>
    <w:rsid w:val="00024187"/>
    <w:rsid w:val="00031DAB"/>
    <w:rsid w:val="000336C4"/>
    <w:rsid w:val="00040BAE"/>
    <w:rsid w:val="00041006"/>
    <w:rsid w:val="00044DD3"/>
    <w:rsid w:val="000460F4"/>
    <w:rsid w:val="0004655E"/>
    <w:rsid w:val="000526F1"/>
    <w:rsid w:val="000551D1"/>
    <w:rsid w:val="00055D71"/>
    <w:rsid w:val="00064824"/>
    <w:rsid w:val="00070334"/>
    <w:rsid w:val="000749B3"/>
    <w:rsid w:val="00077B3D"/>
    <w:rsid w:val="00081A92"/>
    <w:rsid w:val="00082AB2"/>
    <w:rsid w:val="00085008"/>
    <w:rsid w:val="0009421D"/>
    <w:rsid w:val="00094B6A"/>
    <w:rsid w:val="0009512E"/>
    <w:rsid w:val="00095C5B"/>
    <w:rsid w:val="000A64DF"/>
    <w:rsid w:val="000A7803"/>
    <w:rsid w:val="000B04D8"/>
    <w:rsid w:val="000B1635"/>
    <w:rsid w:val="000B49F6"/>
    <w:rsid w:val="000C1803"/>
    <w:rsid w:val="000E2F8B"/>
    <w:rsid w:val="000E64F3"/>
    <w:rsid w:val="000E74EF"/>
    <w:rsid w:val="000F02E1"/>
    <w:rsid w:val="000F328D"/>
    <w:rsid w:val="00110FF5"/>
    <w:rsid w:val="00116CD3"/>
    <w:rsid w:val="001173AD"/>
    <w:rsid w:val="0012100C"/>
    <w:rsid w:val="001235BC"/>
    <w:rsid w:val="00124563"/>
    <w:rsid w:val="00126C42"/>
    <w:rsid w:val="001334A8"/>
    <w:rsid w:val="001346AC"/>
    <w:rsid w:val="00141D72"/>
    <w:rsid w:val="00147678"/>
    <w:rsid w:val="00152AAE"/>
    <w:rsid w:val="001547E5"/>
    <w:rsid w:val="0015578D"/>
    <w:rsid w:val="00166394"/>
    <w:rsid w:val="0017152F"/>
    <w:rsid w:val="00171DDC"/>
    <w:rsid w:val="00174772"/>
    <w:rsid w:val="00174BA5"/>
    <w:rsid w:val="0017547B"/>
    <w:rsid w:val="00180059"/>
    <w:rsid w:val="0018263D"/>
    <w:rsid w:val="00182929"/>
    <w:rsid w:val="0018391C"/>
    <w:rsid w:val="00184CB1"/>
    <w:rsid w:val="0018594A"/>
    <w:rsid w:val="00194186"/>
    <w:rsid w:val="001A2EAA"/>
    <w:rsid w:val="001A368E"/>
    <w:rsid w:val="001A4371"/>
    <w:rsid w:val="001A573E"/>
    <w:rsid w:val="001A6A71"/>
    <w:rsid w:val="001B2E53"/>
    <w:rsid w:val="001B43D2"/>
    <w:rsid w:val="001B46E9"/>
    <w:rsid w:val="001B4DC6"/>
    <w:rsid w:val="001B64F2"/>
    <w:rsid w:val="001B714B"/>
    <w:rsid w:val="001D0268"/>
    <w:rsid w:val="001D2052"/>
    <w:rsid w:val="001E0297"/>
    <w:rsid w:val="001E0754"/>
    <w:rsid w:val="001E2AF3"/>
    <w:rsid w:val="001E51BD"/>
    <w:rsid w:val="001F0DFB"/>
    <w:rsid w:val="001F32EA"/>
    <w:rsid w:val="001F4E2E"/>
    <w:rsid w:val="00203E07"/>
    <w:rsid w:val="00205F7A"/>
    <w:rsid w:val="002158FA"/>
    <w:rsid w:val="00215AB5"/>
    <w:rsid w:val="00232265"/>
    <w:rsid w:val="00241FD4"/>
    <w:rsid w:val="002477B5"/>
    <w:rsid w:val="00247C37"/>
    <w:rsid w:val="0025112D"/>
    <w:rsid w:val="00252BEF"/>
    <w:rsid w:val="00253BC9"/>
    <w:rsid w:val="00255375"/>
    <w:rsid w:val="002565E3"/>
    <w:rsid w:val="00263143"/>
    <w:rsid w:val="00265C88"/>
    <w:rsid w:val="002734D4"/>
    <w:rsid w:val="002734FE"/>
    <w:rsid w:val="00284963"/>
    <w:rsid w:val="00284C36"/>
    <w:rsid w:val="00286BFD"/>
    <w:rsid w:val="00291FD3"/>
    <w:rsid w:val="002A0231"/>
    <w:rsid w:val="002A1CF9"/>
    <w:rsid w:val="002A6DD9"/>
    <w:rsid w:val="002B6226"/>
    <w:rsid w:val="002C1FDA"/>
    <w:rsid w:val="002C72C9"/>
    <w:rsid w:val="002C751B"/>
    <w:rsid w:val="002C772A"/>
    <w:rsid w:val="002D3D13"/>
    <w:rsid w:val="002D6565"/>
    <w:rsid w:val="002E3F53"/>
    <w:rsid w:val="002F1ED1"/>
    <w:rsid w:val="003052A3"/>
    <w:rsid w:val="003056E4"/>
    <w:rsid w:val="00305CFD"/>
    <w:rsid w:val="003106D1"/>
    <w:rsid w:val="003109A7"/>
    <w:rsid w:val="00310E21"/>
    <w:rsid w:val="003127B8"/>
    <w:rsid w:val="00316C6D"/>
    <w:rsid w:val="0032074E"/>
    <w:rsid w:val="00322AFA"/>
    <w:rsid w:val="003250E1"/>
    <w:rsid w:val="00326C4B"/>
    <w:rsid w:val="00334889"/>
    <w:rsid w:val="003403F7"/>
    <w:rsid w:val="00345E3F"/>
    <w:rsid w:val="00346532"/>
    <w:rsid w:val="003477F1"/>
    <w:rsid w:val="00350962"/>
    <w:rsid w:val="00352639"/>
    <w:rsid w:val="00353FF7"/>
    <w:rsid w:val="00354D1A"/>
    <w:rsid w:val="00360B9D"/>
    <w:rsid w:val="00360BDD"/>
    <w:rsid w:val="00361FD7"/>
    <w:rsid w:val="00364A9A"/>
    <w:rsid w:val="00370C35"/>
    <w:rsid w:val="00371246"/>
    <w:rsid w:val="00371C3A"/>
    <w:rsid w:val="003752F9"/>
    <w:rsid w:val="00375C36"/>
    <w:rsid w:val="00377367"/>
    <w:rsid w:val="003852BF"/>
    <w:rsid w:val="0039052B"/>
    <w:rsid w:val="0039551C"/>
    <w:rsid w:val="0039634A"/>
    <w:rsid w:val="003B6BF4"/>
    <w:rsid w:val="003B7212"/>
    <w:rsid w:val="003B7F6C"/>
    <w:rsid w:val="003C0B36"/>
    <w:rsid w:val="003C1046"/>
    <w:rsid w:val="003C6BBA"/>
    <w:rsid w:val="003C75B7"/>
    <w:rsid w:val="003D02D1"/>
    <w:rsid w:val="003E3FEE"/>
    <w:rsid w:val="003E6723"/>
    <w:rsid w:val="003E7213"/>
    <w:rsid w:val="003F18A9"/>
    <w:rsid w:val="003F19F1"/>
    <w:rsid w:val="003F236A"/>
    <w:rsid w:val="003F41BE"/>
    <w:rsid w:val="003F52AD"/>
    <w:rsid w:val="003F6200"/>
    <w:rsid w:val="00407777"/>
    <w:rsid w:val="00410D15"/>
    <w:rsid w:val="004130FD"/>
    <w:rsid w:val="004145A2"/>
    <w:rsid w:val="00415A34"/>
    <w:rsid w:val="0042166A"/>
    <w:rsid w:val="004230F8"/>
    <w:rsid w:val="00427BA5"/>
    <w:rsid w:val="00427E08"/>
    <w:rsid w:val="00436FFA"/>
    <w:rsid w:val="0043758F"/>
    <w:rsid w:val="004375A7"/>
    <w:rsid w:val="0044019C"/>
    <w:rsid w:val="00443D18"/>
    <w:rsid w:val="00445C87"/>
    <w:rsid w:val="00452342"/>
    <w:rsid w:val="00461D24"/>
    <w:rsid w:val="00463D5D"/>
    <w:rsid w:val="004702F6"/>
    <w:rsid w:val="004731F9"/>
    <w:rsid w:val="00474792"/>
    <w:rsid w:val="004834EB"/>
    <w:rsid w:val="00483C80"/>
    <w:rsid w:val="0048482E"/>
    <w:rsid w:val="00485654"/>
    <w:rsid w:val="00486F53"/>
    <w:rsid w:val="004951B9"/>
    <w:rsid w:val="004A0D05"/>
    <w:rsid w:val="004B3D12"/>
    <w:rsid w:val="004B51FE"/>
    <w:rsid w:val="004C2DA1"/>
    <w:rsid w:val="004C7614"/>
    <w:rsid w:val="004D08F4"/>
    <w:rsid w:val="004D30EC"/>
    <w:rsid w:val="004D4D35"/>
    <w:rsid w:val="004D7327"/>
    <w:rsid w:val="004D7D4E"/>
    <w:rsid w:val="004E014D"/>
    <w:rsid w:val="004E529A"/>
    <w:rsid w:val="004E7DE8"/>
    <w:rsid w:val="004F107E"/>
    <w:rsid w:val="004F14BB"/>
    <w:rsid w:val="004F258D"/>
    <w:rsid w:val="004F647D"/>
    <w:rsid w:val="004F68E1"/>
    <w:rsid w:val="004F7865"/>
    <w:rsid w:val="005006EB"/>
    <w:rsid w:val="005047BA"/>
    <w:rsid w:val="00510E7B"/>
    <w:rsid w:val="00511461"/>
    <w:rsid w:val="0051336B"/>
    <w:rsid w:val="005146D5"/>
    <w:rsid w:val="00514A82"/>
    <w:rsid w:val="00516723"/>
    <w:rsid w:val="0051787D"/>
    <w:rsid w:val="005204FD"/>
    <w:rsid w:val="0052066D"/>
    <w:rsid w:val="005238BA"/>
    <w:rsid w:val="00531F66"/>
    <w:rsid w:val="00533882"/>
    <w:rsid w:val="00535210"/>
    <w:rsid w:val="0054442F"/>
    <w:rsid w:val="00544517"/>
    <w:rsid w:val="00547285"/>
    <w:rsid w:val="00551EA7"/>
    <w:rsid w:val="00554AC0"/>
    <w:rsid w:val="00556F45"/>
    <w:rsid w:val="00560FE1"/>
    <w:rsid w:val="005616F7"/>
    <w:rsid w:val="005639EA"/>
    <w:rsid w:val="00566DFA"/>
    <w:rsid w:val="005723DF"/>
    <w:rsid w:val="005728DD"/>
    <w:rsid w:val="00581EDE"/>
    <w:rsid w:val="00584018"/>
    <w:rsid w:val="005868C8"/>
    <w:rsid w:val="00590B1A"/>
    <w:rsid w:val="00591925"/>
    <w:rsid w:val="0059262C"/>
    <w:rsid w:val="005936A6"/>
    <w:rsid w:val="005976DD"/>
    <w:rsid w:val="005977F4"/>
    <w:rsid w:val="005A7645"/>
    <w:rsid w:val="005B2673"/>
    <w:rsid w:val="005B5E64"/>
    <w:rsid w:val="005B65AB"/>
    <w:rsid w:val="005C44A5"/>
    <w:rsid w:val="005D3C36"/>
    <w:rsid w:val="005D4FAE"/>
    <w:rsid w:val="005D5A03"/>
    <w:rsid w:val="005D5B71"/>
    <w:rsid w:val="005F69CD"/>
    <w:rsid w:val="006000D3"/>
    <w:rsid w:val="00603B8A"/>
    <w:rsid w:val="00606697"/>
    <w:rsid w:val="00606BBE"/>
    <w:rsid w:val="00614DCB"/>
    <w:rsid w:val="0062374A"/>
    <w:rsid w:val="00624B3A"/>
    <w:rsid w:val="00627C2F"/>
    <w:rsid w:val="00632D4A"/>
    <w:rsid w:val="0063637C"/>
    <w:rsid w:val="006367E0"/>
    <w:rsid w:val="00636F35"/>
    <w:rsid w:val="0065174C"/>
    <w:rsid w:val="0065188D"/>
    <w:rsid w:val="00652BA5"/>
    <w:rsid w:val="006552DF"/>
    <w:rsid w:val="00662A43"/>
    <w:rsid w:val="00663ABC"/>
    <w:rsid w:val="00663E87"/>
    <w:rsid w:val="0066458C"/>
    <w:rsid w:val="00672363"/>
    <w:rsid w:val="00677785"/>
    <w:rsid w:val="0068325F"/>
    <w:rsid w:val="00692CFC"/>
    <w:rsid w:val="0069534A"/>
    <w:rsid w:val="006A1A5F"/>
    <w:rsid w:val="006A2EB7"/>
    <w:rsid w:val="006A48B0"/>
    <w:rsid w:val="006B6543"/>
    <w:rsid w:val="006C190E"/>
    <w:rsid w:val="006C30B9"/>
    <w:rsid w:val="006C6BD9"/>
    <w:rsid w:val="006C6D01"/>
    <w:rsid w:val="006C7756"/>
    <w:rsid w:val="006D6FFC"/>
    <w:rsid w:val="006E15DF"/>
    <w:rsid w:val="006E18CF"/>
    <w:rsid w:val="006E3B94"/>
    <w:rsid w:val="006E4FEF"/>
    <w:rsid w:val="006E6342"/>
    <w:rsid w:val="006F0D91"/>
    <w:rsid w:val="006F0FC6"/>
    <w:rsid w:val="006F41B0"/>
    <w:rsid w:val="00705129"/>
    <w:rsid w:val="00705E61"/>
    <w:rsid w:val="00707709"/>
    <w:rsid w:val="00711278"/>
    <w:rsid w:val="00711C2E"/>
    <w:rsid w:val="007220CD"/>
    <w:rsid w:val="007322B9"/>
    <w:rsid w:val="00732506"/>
    <w:rsid w:val="00735679"/>
    <w:rsid w:val="00736666"/>
    <w:rsid w:val="00740CCE"/>
    <w:rsid w:val="0074798F"/>
    <w:rsid w:val="00751B05"/>
    <w:rsid w:val="00751FAE"/>
    <w:rsid w:val="00754071"/>
    <w:rsid w:val="00756A9D"/>
    <w:rsid w:val="00771AEB"/>
    <w:rsid w:val="00791E72"/>
    <w:rsid w:val="00792E04"/>
    <w:rsid w:val="007A2066"/>
    <w:rsid w:val="007A312C"/>
    <w:rsid w:val="007A5F4A"/>
    <w:rsid w:val="007C01C7"/>
    <w:rsid w:val="007C17ED"/>
    <w:rsid w:val="007C1BFE"/>
    <w:rsid w:val="007C3B0F"/>
    <w:rsid w:val="007C3CAE"/>
    <w:rsid w:val="007D06EC"/>
    <w:rsid w:val="007D0864"/>
    <w:rsid w:val="007D0FA9"/>
    <w:rsid w:val="007D2AB6"/>
    <w:rsid w:val="007D3679"/>
    <w:rsid w:val="007D3A4C"/>
    <w:rsid w:val="007D5281"/>
    <w:rsid w:val="007E097A"/>
    <w:rsid w:val="007E4569"/>
    <w:rsid w:val="007F534B"/>
    <w:rsid w:val="007F6C86"/>
    <w:rsid w:val="008006BB"/>
    <w:rsid w:val="00801076"/>
    <w:rsid w:val="0080160C"/>
    <w:rsid w:val="00801701"/>
    <w:rsid w:val="008056A2"/>
    <w:rsid w:val="00807724"/>
    <w:rsid w:val="00812D3F"/>
    <w:rsid w:val="00820BCC"/>
    <w:rsid w:val="00823507"/>
    <w:rsid w:val="00824D53"/>
    <w:rsid w:val="00825C5C"/>
    <w:rsid w:val="00826709"/>
    <w:rsid w:val="0083609F"/>
    <w:rsid w:val="008404FF"/>
    <w:rsid w:val="00845067"/>
    <w:rsid w:val="00847211"/>
    <w:rsid w:val="00852AE7"/>
    <w:rsid w:val="00853354"/>
    <w:rsid w:val="008538CA"/>
    <w:rsid w:val="00867C8A"/>
    <w:rsid w:val="00876517"/>
    <w:rsid w:val="00880E54"/>
    <w:rsid w:val="00890AD2"/>
    <w:rsid w:val="008A08A2"/>
    <w:rsid w:val="008A1A65"/>
    <w:rsid w:val="008B48CF"/>
    <w:rsid w:val="008C023A"/>
    <w:rsid w:val="008C220A"/>
    <w:rsid w:val="008D67E6"/>
    <w:rsid w:val="008D6F9F"/>
    <w:rsid w:val="008E27B4"/>
    <w:rsid w:val="008E6C42"/>
    <w:rsid w:val="008F3AF4"/>
    <w:rsid w:val="009043C8"/>
    <w:rsid w:val="009124D9"/>
    <w:rsid w:val="00915491"/>
    <w:rsid w:val="00916295"/>
    <w:rsid w:val="00917484"/>
    <w:rsid w:val="00930DFE"/>
    <w:rsid w:val="00937D37"/>
    <w:rsid w:val="0094628C"/>
    <w:rsid w:val="00952805"/>
    <w:rsid w:val="0095773C"/>
    <w:rsid w:val="009649D9"/>
    <w:rsid w:val="00966834"/>
    <w:rsid w:val="00966F2E"/>
    <w:rsid w:val="009725E6"/>
    <w:rsid w:val="009755E2"/>
    <w:rsid w:val="00976019"/>
    <w:rsid w:val="00983B0E"/>
    <w:rsid w:val="009859ED"/>
    <w:rsid w:val="00986BAD"/>
    <w:rsid w:val="0098709F"/>
    <w:rsid w:val="00990C88"/>
    <w:rsid w:val="009926BB"/>
    <w:rsid w:val="009961FF"/>
    <w:rsid w:val="009A258E"/>
    <w:rsid w:val="009B48E1"/>
    <w:rsid w:val="009B5E12"/>
    <w:rsid w:val="009B6D07"/>
    <w:rsid w:val="009B6F92"/>
    <w:rsid w:val="009C29B5"/>
    <w:rsid w:val="009C34C7"/>
    <w:rsid w:val="009C3CE1"/>
    <w:rsid w:val="009C6AB6"/>
    <w:rsid w:val="009D25A4"/>
    <w:rsid w:val="009D409E"/>
    <w:rsid w:val="009D52AE"/>
    <w:rsid w:val="009D5E8A"/>
    <w:rsid w:val="009F1188"/>
    <w:rsid w:val="009F2F6B"/>
    <w:rsid w:val="009F566D"/>
    <w:rsid w:val="009F66C8"/>
    <w:rsid w:val="009F749C"/>
    <w:rsid w:val="00A01CB6"/>
    <w:rsid w:val="00A01F6F"/>
    <w:rsid w:val="00A03C6A"/>
    <w:rsid w:val="00A0459C"/>
    <w:rsid w:val="00A07057"/>
    <w:rsid w:val="00A267B0"/>
    <w:rsid w:val="00A31E44"/>
    <w:rsid w:val="00A33781"/>
    <w:rsid w:val="00A35276"/>
    <w:rsid w:val="00A35438"/>
    <w:rsid w:val="00A364B5"/>
    <w:rsid w:val="00A366B2"/>
    <w:rsid w:val="00A36C64"/>
    <w:rsid w:val="00A46DD9"/>
    <w:rsid w:val="00A5102C"/>
    <w:rsid w:val="00A5760C"/>
    <w:rsid w:val="00A613E6"/>
    <w:rsid w:val="00A634D4"/>
    <w:rsid w:val="00A64C5B"/>
    <w:rsid w:val="00A70993"/>
    <w:rsid w:val="00A71DED"/>
    <w:rsid w:val="00A820A8"/>
    <w:rsid w:val="00A93570"/>
    <w:rsid w:val="00A942E1"/>
    <w:rsid w:val="00A95FD0"/>
    <w:rsid w:val="00A9665F"/>
    <w:rsid w:val="00AA0C2A"/>
    <w:rsid w:val="00AA1732"/>
    <w:rsid w:val="00AA2484"/>
    <w:rsid w:val="00AA49A7"/>
    <w:rsid w:val="00AA5D38"/>
    <w:rsid w:val="00AB5B4F"/>
    <w:rsid w:val="00AB77C7"/>
    <w:rsid w:val="00AB7D0D"/>
    <w:rsid w:val="00AC3F5E"/>
    <w:rsid w:val="00AC654D"/>
    <w:rsid w:val="00AD169F"/>
    <w:rsid w:val="00AE0F9B"/>
    <w:rsid w:val="00AE1642"/>
    <w:rsid w:val="00AE6BA6"/>
    <w:rsid w:val="00AF7C4E"/>
    <w:rsid w:val="00B0315C"/>
    <w:rsid w:val="00B05656"/>
    <w:rsid w:val="00B06387"/>
    <w:rsid w:val="00B143C0"/>
    <w:rsid w:val="00B15E34"/>
    <w:rsid w:val="00B21042"/>
    <w:rsid w:val="00B2210D"/>
    <w:rsid w:val="00B36062"/>
    <w:rsid w:val="00B37DD6"/>
    <w:rsid w:val="00B411DD"/>
    <w:rsid w:val="00B53AA3"/>
    <w:rsid w:val="00B54A87"/>
    <w:rsid w:val="00B629EB"/>
    <w:rsid w:val="00B64930"/>
    <w:rsid w:val="00B73238"/>
    <w:rsid w:val="00B8617A"/>
    <w:rsid w:val="00B91199"/>
    <w:rsid w:val="00B926AC"/>
    <w:rsid w:val="00B97737"/>
    <w:rsid w:val="00BA1000"/>
    <w:rsid w:val="00BA193E"/>
    <w:rsid w:val="00BA1D1C"/>
    <w:rsid w:val="00BA2D9A"/>
    <w:rsid w:val="00BA4B69"/>
    <w:rsid w:val="00BA4B7B"/>
    <w:rsid w:val="00BA4EED"/>
    <w:rsid w:val="00BA7021"/>
    <w:rsid w:val="00BB0371"/>
    <w:rsid w:val="00BB1090"/>
    <w:rsid w:val="00BB6E71"/>
    <w:rsid w:val="00BB762B"/>
    <w:rsid w:val="00BB763B"/>
    <w:rsid w:val="00BC2804"/>
    <w:rsid w:val="00BC7C9F"/>
    <w:rsid w:val="00BD6E98"/>
    <w:rsid w:val="00BD79B0"/>
    <w:rsid w:val="00BE131E"/>
    <w:rsid w:val="00BE222D"/>
    <w:rsid w:val="00BF090E"/>
    <w:rsid w:val="00BF4A8F"/>
    <w:rsid w:val="00C134A8"/>
    <w:rsid w:val="00C219EB"/>
    <w:rsid w:val="00C22275"/>
    <w:rsid w:val="00C24449"/>
    <w:rsid w:val="00C25007"/>
    <w:rsid w:val="00C3606A"/>
    <w:rsid w:val="00C431FA"/>
    <w:rsid w:val="00C444AB"/>
    <w:rsid w:val="00C451EF"/>
    <w:rsid w:val="00C56256"/>
    <w:rsid w:val="00C56F35"/>
    <w:rsid w:val="00C60C4E"/>
    <w:rsid w:val="00C61833"/>
    <w:rsid w:val="00C64C18"/>
    <w:rsid w:val="00C65D0C"/>
    <w:rsid w:val="00C65FCB"/>
    <w:rsid w:val="00C7199F"/>
    <w:rsid w:val="00C94AF5"/>
    <w:rsid w:val="00C96E94"/>
    <w:rsid w:val="00CA1B0A"/>
    <w:rsid w:val="00CA1E7A"/>
    <w:rsid w:val="00CA5BE7"/>
    <w:rsid w:val="00CC2F26"/>
    <w:rsid w:val="00CC76C4"/>
    <w:rsid w:val="00CD018B"/>
    <w:rsid w:val="00CD1C8A"/>
    <w:rsid w:val="00CD1E85"/>
    <w:rsid w:val="00CD2665"/>
    <w:rsid w:val="00CD6572"/>
    <w:rsid w:val="00CE0165"/>
    <w:rsid w:val="00CE1B31"/>
    <w:rsid w:val="00CE25A4"/>
    <w:rsid w:val="00CE3580"/>
    <w:rsid w:val="00CF064B"/>
    <w:rsid w:val="00CF0CB9"/>
    <w:rsid w:val="00CF2D8C"/>
    <w:rsid w:val="00CF3A00"/>
    <w:rsid w:val="00CF6A0B"/>
    <w:rsid w:val="00CF7748"/>
    <w:rsid w:val="00D01769"/>
    <w:rsid w:val="00D039D8"/>
    <w:rsid w:val="00D061E4"/>
    <w:rsid w:val="00D065A7"/>
    <w:rsid w:val="00D0691B"/>
    <w:rsid w:val="00D102DD"/>
    <w:rsid w:val="00D1595E"/>
    <w:rsid w:val="00D1770B"/>
    <w:rsid w:val="00D30EC7"/>
    <w:rsid w:val="00D348D0"/>
    <w:rsid w:val="00D37DDC"/>
    <w:rsid w:val="00D546C5"/>
    <w:rsid w:val="00D55AAF"/>
    <w:rsid w:val="00D606C9"/>
    <w:rsid w:val="00D61455"/>
    <w:rsid w:val="00D62B6D"/>
    <w:rsid w:val="00D63E6F"/>
    <w:rsid w:val="00D673AA"/>
    <w:rsid w:val="00D7186B"/>
    <w:rsid w:val="00D73799"/>
    <w:rsid w:val="00D76A0E"/>
    <w:rsid w:val="00D77BE8"/>
    <w:rsid w:val="00D82D87"/>
    <w:rsid w:val="00D86EBE"/>
    <w:rsid w:val="00D87078"/>
    <w:rsid w:val="00D90B0D"/>
    <w:rsid w:val="00D90D13"/>
    <w:rsid w:val="00DA0D47"/>
    <w:rsid w:val="00DA4EE4"/>
    <w:rsid w:val="00DA6E73"/>
    <w:rsid w:val="00DB30BD"/>
    <w:rsid w:val="00DB3906"/>
    <w:rsid w:val="00DB4F2E"/>
    <w:rsid w:val="00DC496B"/>
    <w:rsid w:val="00DC729A"/>
    <w:rsid w:val="00DD14A2"/>
    <w:rsid w:val="00DD212A"/>
    <w:rsid w:val="00DD6335"/>
    <w:rsid w:val="00DD6CAE"/>
    <w:rsid w:val="00DE41C5"/>
    <w:rsid w:val="00DE5CBB"/>
    <w:rsid w:val="00DF443A"/>
    <w:rsid w:val="00DF5E34"/>
    <w:rsid w:val="00DF6C57"/>
    <w:rsid w:val="00DF6F65"/>
    <w:rsid w:val="00E03C12"/>
    <w:rsid w:val="00E07067"/>
    <w:rsid w:val="00E076BC"/>
    <w:rsid w:val="00E078BE"/>
    <w:rsid w:val="00E2627B"/>
    <w:rsid w:val="00E3293F"/>
    <w:rsid w:val="00E33305"/>
    <w:rsid w:val="00E354C1"/>
    <w:rsid w:val="00E407B3"/>
    <w:rsid w:val="00E41695"/>
    <w:rsid w:val="00E41D15"/>
    <w:rsid w:val="00E43304"/>
    <w:rsid w:val="00E43422"/>
    <w:rsid w:val="00E43A84"/>
    <w:rsid w:val="00E47282"/>
    <w:rsid w:val="00E478C7"/>
    <w:rsid w:val="00E53E69"/>
    <w:rsid w:val="00E54182"/>
    <w:rsid w:val="00E6264F"/>
    <w:rsid w:val="00E6346F"/>
    <w:rsid w:val="00E670A2"/>
    <w:rsid w:val="00E75408"/>
    <w:rsid w:val="00E8083C"/>
    <w:rsid w:val="00E84CBB"/>
    <w:rsid w:val="00E86B48"/>
    <w:rsid w:val="00E8771A"/>
    <w:rsid w:val="00E91358"/>
    <w:rsid w:val="00E92020"/>
    <w:rsid w:val="00E928FB"/>
    <w:rsid w:val="00E95C59"/>
    <w:rsid w:val="00EA6DA1"/>
    <w:rsid w:val="00EA746C"/>
    <w:rsid w:val="00EB05D0"/>
    <w:rsid w:val="00EB6F94"/>
    <w:rsid w:val="00EC2AF3"/>
    <w:rsid w:val="00ED16ED"/>
    <w:rsid w:val="00ED6B72"/>
    <w:rsid w:val="00ED7228"/>
    <w:rsid w:val="00EF3247"/>
    <w:rsid w:val="00F00E54"/>
    <w:rsid w:val="00F0755E"/>
    <w:rsid w:val="00F177A6"/>
    <w:rsid w:val="00F23B8F"/>
    <w:rsid w:val="00F33D7A"/>
    <w:rsid w:val="00F35A70"/>
    <w:rsid w:val="00F37AA1"/>
    <w:rsid w:val="00F40FA4"/>
    <w:rsid w:val="00F44CDA"/>
    <w:rsid w:val="00F465E7"/>
    <w:rsid w:val="00F52544"/>
    <w:rsid w:val="00F528A0"/>
    <w:rsid w:val="00F5369D"/>
    <w:rsid w:val="00F537D3"/>
    <w:rsid w:val="00F57812"/>
    <w:rsid w:val="00F616E2"/>
    <w:rsid w:val="00F67932"/>
    <w:rsid w:val="00F75D59"/>
    <w:rsid w:val="00F77623"/>
    <w:rsid w:val="00FA0466"/>
    <w:rsid w:val="00FA1AD8"/>
    <w:rsid w:val="00FA1CDF"/>
    <w:rsid w:val="00FA391C"/>
    <w:rsid w:val="00FA7348"/>
    <w:rsid w:val="00FB1B59"/>
    <w:rsid w:val="00FB387E"/>
    <w:rsid w:val="00FB49F1"/>
    <w:rsid w:val="00FB570F"/>
    <w:rsid w:val="00FB6FFC"/>
    <w:rsid w:val="00FB7B51"/>
    <w:rsid w:val="00FC66E4"/>
    <w:rsid w:val="00FC7D50"/>
    <w:rsid w:val="00FD6B98"/>
    <w:rsid w:val="00FE2AD5"/>
    <w:rsid w:val="00FE51B8"/>
    <w:rsid w:val="00FF1F50"/>
    <w:rsid w:val="00FF25BE"/>
    <w:rsid w:val="00FF2987"/>
    <w:rsid w:val="00FF312A"/>
    <w:rsid w:val="00FF66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9448B"/>
  <w15:docId w15:val="{ABD67A48-CCD2-4AEE-B1C1-DE1DBD9CD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 w:eastAsia="uk-U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A4EE4"/>
  </w:style>
  <w:style w:type="paragraph" w:styleId="1">
    <w:name w:val="heading 1"/>
    <w:basedOn w:val="a"/>
    <w:next w:val="a"/>
    <w:link w:val="10"/>
    <w:uiPriority w:val="9"/>
    <w:qFormat/>
    <w:pPr>
      <w:keepNext/>
      <w:keepLines/>
      <w:spacing w:before="400" w:after="120"/>
      <w:outlineLvl w:val="0"/>
    </w:pPr>
    <w:rPr>
      <w:sz w:val="40"/>
      <w:szCs w:val="40"/>
    </w:rPr>
  </w:style>
  <w:style w:type="paragraph" w:styleId="2">
    <w:name w:val="heading 2"/>
    <w:basedOn w:val="a"/>
    <w:next w:val="a"/>
    <w:link w:val="20"/>
    <w:uiPriority w:val="9"/>
    <w:qFormat/>
    <w:pPr>
      <w:keepNext/>
      <w:keepLines/>
      <w:spacing w:before="360" w:after="120"/>
      <w:outlineLvl w:val="1"/>
    </w:pPr>
    <w:rPr>
      <w:sz w:val="32"/>
      <w:szCs w:val="32"/>
    </w:rPr>
  </w:style>
  <w:style w:type="paragraph" w:styleId="3">
    <w:name w:val="heading 3"/>
    <w:basedOn w:val="a"/>
    <w:next w:val="a"/>
    <w:link w:val="30"/>
    <w:uiPriority w:val="9"/>
    <w:qFormat/>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paragraph" w:styleId="7">
    <w:name w:val="heading 7"/>
    <w:basedOn w:val="a"/>
    <w:next w:val="a"/>
    <w:link w:val="70"/>
    <w:uiPriority w:val="9"/>
    <w:unhideWhenUsed/>
    <w:qFormat/>
    <w:rsid w:val="00807724"/>
    <w:pPr>
      <w:keepNext/>
      <w:widowControl w:val="0"/>
      <w:spacing w:line="240" w:lineRule="auto"/>
      <w:outlineLvl w:val="6"/>
    </w:pPr>
    <w:rPr>
      <w:rFonts w:ascii="Times New Roman" w:eastAsia="Times New Roman" w:hAnsi="Times New Roman" w:cs="Times New Roman"/>
      <w:b/>
      <w:color w:val="FF0000"/>
      <w:sz w:val="24"/>
      <w:szCs w:val="24"/>
    </w:rPr>
  </w:style>
  <w:style w:type="paragraph" w:styleId="8">
    <w:name w:val="heading 8"/>
    <w:basedOn w:val="a"/>
    <w:next w:val="a"/>
    <w:link w:val="80"/>
    <w:uiPriority w:val="9"/>
    <w:unhideWhenUsed/>
    <w:qFormat/>
    <w:rsid w:val="00CF2D8C"/>
    <w:pPr>
      <w:keepNext/>
      <w:widowControl w:val="0"/>
      <w:spacing w:line="240" w:lineRule="auto"/>
      <w:outlineLvl w:val="7"/>
    </w:pPr>
    <w:rPr>
      <w:rFonts w:ascii="Times New Roman" w:eastAsia="Times New Roman" w:hAnsi="Times New Roman" w:cs="Times New Roman"/>
      <w:b/>
      <w:color w:val="000000" w:themeColor="tex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a6">
    <w:name w:val="footnote text"/>
    <w:basedOn w:val="a"/>
    <w:link w:val="a7"/>
    <w:unhideWhenUsed/>
    <w:rsid w:val="00360BDD"/>
    <w:pPr>
      <w:spacing w:line="240" w:lineRule="auto"/>
    </w:pPr>
    <w:rPr>
      <w:rFonts w:ascii="Calibri" w:eastAsia="Times New Roman" w:hAnsi="Calibri" w:cs="Times New Roman"/>
      <w:sz w:val="20"/>
      <w:szCs w:val="20"/>
      <w:lang w:val="uk-UA" w:eastAsia="en-US"/>
    </w:rPr>
  </w:style>
  <w:style w:type="character" w:customStyle="1" w:styleId="a7">
    <w:name w:val="Текст сноски Знак"/>
    <w:basedOn w:val="a0"/>
    <w:link w:val="a6"/>
    <w:rsid w:val="00360BDD"/>
    <w:rPr>
      <w:rFonts w:ascii="Calibri" w:eastAsia="Times New Roman" w:hAnsi="Calibri" w:cs="Times New Roman"/>
      <w:sz w:val="20"/>
      <w:szCs w:val="20"/>
      <w:lang w:val="uk-UA" w:eastAsia="en-US"/>
    </w:rPr>
  </w:style>
  <w:style w:type="paragraph" w:styleId="a8">
    <w:name w:val="List Paragraph"/>
    <w:basedOn w:val="a"/>
    <w:uiPriority w:val="34"/>
    <w:qFormat/>
    <w:rsid w:val="007D0864"/>
    <w:pPr>
      <w:ind w:left="720"/>
      <w:contextualSpacing/>
    </w:pPr>
  </w:style>
  <w:style w:type="paragraph" w:styleId="a9">
    <w:name w:val="Body Text"/>
    <w:basedOn w:val="a"/>
    <w:link w:val="aa"/>
    <w:unhideWhenUsed/>
    <w:rsid w:val="009D409E"/>
    <w:pPr>
      <w:autoSpaceDE w:val="0"/>
      <w:autoSpaceDN w:val="0"/>
      <w:spacing w:after="120" w:line="240" w:lineRule="auto"/>
      <w:jc w:val="both"/>
    </w:pPr>
    <w:rPr>
      <w:rFonts w:eastAsia="Times New Roman" w:cs="Times New Roman"/>
      <w:sz w:val="20"/>
      <w:szCs w:val="20"/>
      <w:lang w:val="en-GB" w:eastAsia="en-US"/>
    </w:rPr>
  </w:style>
  <w:style w:type="character" w:customStyle="1" w:styleId="aa">
    <w:name w:val="Основной текст Знак"/>
    <w:basedOn w:val="a0"/>
    <w:link w:val="a9"/>
    <w:rsid w:val="009D409E"/>
    <w:rPr>
      <w:rFonts w:eastAsia="Times New Roman" w:cs="Times New Roman"/>
      <w:sz w:val="20"/>
      <w:szCs w:val="20"/>
      <w:lang w:val="en-GB" w:eastAsia="en-US"/>
    </w:rPr>
  </w:style>
  <w:style w:type="paragraph" w:styleId="ab">
    <w:name w:val="Body Text Indent"/>
    <w:basedOn w:val="a"/>
    <w:link w:val="ac"/>
    <w:unhideWhenUsed/>
    <w:rsid w:val="00284C36"/>
    <w:pPr>
      <w:spacing w:after="120"/>
      <w:ind w:left="283"/>
    </w:pPr>
  </w:style>
  <w:style w:type="character" w:customStyle="1" w:styleId="ac">
    <w:name w:val="Основной текст с отступом Знак"/>
    <w:basedOn w:val="a0"/>
    <w:link w:val="ab"/>
    <w:rsid w:val="00284C36"/>
  </w:style>
  <w:style w:type="numbering" w:customStyle="1" w:styleId="11">
    <w:name w:val="Нет списка1"/>
    <w:next w:val="a2"/>
    <w:uiPriority w:val="99"/>
    <w:semiHidden/>
    <w:unhideWhenUsed/>
    <w:rsid w:val="00284C36"/>
  </w:style>
  <w:style w:type="character" w:customStyle="1" w:styleId="10">
    <w:name w:val="Заголовок 1 Знак"/>
    <w:basedOn w:val="a0"/>
    <w:link w:val="1"/>
    <w:uiPriority w:val="9"/>
    <w:rsid w:val="00284C36"/>
    <w:rPr>
      <w:sz w:val="40"/>
      <w:szCs w:val="40"/>
    </w:rPr>
  </w:style>
  <w:style w:type="character" w:customStyle="1" w:styleId="20">
    <w:name w:val="Заголовок 2 Знак"/>
    <w:basedOn w:val="a0"/>
    <w:link w:val="2"/>
    <w:uiPriority w:val="9"/>
    <w:rsid w:val="00284C36"/>
    <w:rPr>
      <w:sz w:val="32"/>
      <w:szCs w:val="32"/>
    </w:rPr>
  </w:style>
  <w:style w:type="character" w:customStyle="1" w:styleId="30">
    <w:name w:val="Заголовок 3 Знак"/>
    <w:basedOn w:val="a0"/>
    <w:link w:val="3"/>
    <w:uiPriority w:val="9"/>
    <w:rsid w:val="00284C36"/>
    <w:rPr>
      <w:color w:val="434343"/>
      <w:sz w:val="28"/>
      <w:szCs w:val="28"/>
    </w:rPr>
  </w:style>
  <w:style w:type="paragraph" w:styleId="ad">
    <w:name w:val="Balloon Text"/>
    <w:basedOn w:val="a"/>
    <w:link w:val="ae"/>
    <w:uiPriority w:val="99"/>
    <w:semiHidden/>
    <w:unhideWhenUsed/>
    <w:rsid w:val="00284C36"/>
    <w:pPr>
      <w:spacing w:line="240" w:lineRule="auto"/>
      <w:ind w:left="67"/>
      <w:jc w:val="both"/>
    </w:pPr>
    <w:rPr>
      <w:rFonts w:ascii="Tahoma" w:eastAsia="Times New Roman" w:hAnsi="Tahoma" w:cs="Tahoma"/>
      <w:color w:val="000000"/>
      <w:sz w:val="16"/>
      <w:szCs w:val="16"/>
      <w:lang w:val="en-US" w:eastAsia="en-US"/>
    </w:rPr>
  </w:style>
  <w:style w:type="character" w:customStyle="1" w:styleId="ae">
    <w:name w:val="Текст выноски Знак"/>
    <w:basedOn w:val="a0"/>
    <w:link w:val="ad"/>
    <w:uiPriority w:val="99"/>
    <w:semiHidden/>
    <w:rsid w:val="00284C36"/>
    <w:rPr>
      <w:rFonts w:ascii="Tahoma" w:eastAsia="Times New Roman" w:hAnsi="Tahoma" w:cs="Tahoma"/>
      <w:color w:val="000000"/>
      <w:sz w:val="16"/>
      <w:szCs w:val="16"/>
      <w:lang w:val="en-US" w:eastAsia="en-US"/>
    </w:rPr>
  </w:style>
  <w:style w:type="table" w:customStyle="1" w:styleId="12">
    <w:name w:val="Сетка таблицы1"/>
    <w:basedOn w:val="a1"/>
    <w:next w:val="af"/>
    <w:uiPriority w:val="39"/>
    <w:rsid w:val="00284C36"/>
    <w:pPr>
      <w:spacing w:line="240" w:lineRule="auto"/>
    </w:pPr>
    <w:rPr>
      <w:rFonts w:ascii="Calibri" w:eastAsia="Calibri" w:hAnsi="Calibri"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Table Grid"/>
    <w:basedOn w:val="a1"/>
    <w:uiPriority w:val="39"/>
    <w:rsid w:val="00284C3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
    <w:uiPriority w:val="39"/>
    <w:rsid w:val="00085008"/>
    <w:pPr>
      <w:spacing w:line="240" w:lineRule="auto"/>
    </w:pPr>
    <w:rPr>
      <w:rFonts w:ascii="Calibri" w:eastAsia="Calibri" w:hAnsi="Calibri"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B629EB"/>
    <w:rPr>
      <w:color w:val="0563C1" w:themeColor="hyperlink"/>
      <w:u w:val="single"/>
    </w:rPr>
  </w:style>
  <w:style w:type="paragraph" w:customStyle="1" w:styleId="rvps2">
    <w:name w:val="rvps2"/>
    <w:basedOn w:val="a"/>
    <w:rsid w:val="0080160C"/>
    <w:pPr>
      <w:spacing w:before="100" w:beforeAutospacing="1" w:after="100" w:afterAutospacing="1" w:line="240" w:lineRule="auto"/>
    </w:pPr>
    <w:rPr>
      <w:rFonts w:ascii="Times New Roman" w:eastAsia="Calibri" w:hAnsi="Times New Roman" w:cs="Times New Roman"/>
      <w:sz w:val="24"/>
      <w:szCs w:val="24"/>
      <w:lang w:val="uk-UA"/>
    </w:rPr>
  </w:style>
  <w:style w:type="character" w:customStyle="1" w:styleId="22">
    <w:name w:val="Основной текст (2)_"/>
    <w:link w:val="23"/>
    <w:rsid w:val="0039634A"/>
    <w:rPr>
      <w:shd w:val="clear" w:color="auto" w:fill="FFFFFF"/>
    </w:rPr>
  </w:style>
  <w:style w:type="paragraph" w:customStyle="1" w:styleId="23">
    <w:name w:val="Основной текст (2)"/>
    <w:basedOn w:val="a"/>
    <w:link w:val="22"/>
    <w:rsid w:val="0039634A"/>
    <w:pPr>
      <w:widowControl w:val="0"/>
      <w:shd w:val="clear" w:color="auto" w:fill="FFFFFF"/>
      <w:spacing w:line="274" w:lineRule="exact"/>
      <w:ind w:hanging="440"/>
    </w:pPr>
  </w:style>
  <w:style w:type="paragraph" w:customStyle="1" w:styleId="13">
    <w:name w:val="Абзац списка1"/>
    <w:basedOn w:val="a"/>
    <w:rsid w:val="0039634A"/>
    <w:pPr>
      <w:spacing w:line="240" w:lineRule="auto"/>
      <w:ind w:left="720" w:firstLine="709"/>
      <w:contextualSpacing/>
      <w:jc w:val="both"/>
    </w:pPr>
    <w:rPr>
      <w:rFonts w:ascii="Calibri" w:eastAsia="Times New Roman" w:hAnsi="Calibri" w:cs="Times New Roman"/>
      <w:lang w:val="uk-UA" w:eastAsia="en-US"/>
    </w:rPr>
  </w:style>
  <w:style w:type="character" w:customStyle="1" w:styleId="24">
    <w:name w:val="Основний текст (2)"/>
    <w:rsid w:val="0039634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hps">
    <w:name w:val="hps"/>
    <w:basedOn w:val="a0"/>
    <w:rsid w:val="0039634A"/>
  </w:style>
  <w:style w:type="paragraph" w:customStyle="1" w:styleId="31">
    <w:name w:val="Знак Знак3 Знак Знак"/>
    <w:basedOn w:val="a"/>
    <w:rsid w:val="00B143C0"/>
    <w:pPr>
      <w:spacing w:line="240" w:lineRule="auto"/>
    </w:pPr>
    <w:rPr>
      <w:rFonts w:ascii="Verdana" w:eastAsia="Times New Roman" w:hAnsi="Verdana" w:cs="Times New Roman"/>
      <w:sz w:val="20"/>
      <w:szCs w:val="20"/>
      <w:lang w:val="en-US" w:eastAsia="en-US"/>
    </w:rPr>
  </w:style>
  <w:style w:type="paragraph" w:customStyle="1" w:styleId="14">
    <w:name w:val="Обычный1"/>
    <w:rsid w:val="004F647D"/>
    <w:pPr>
      <w:widowControl w:val="0"/>
      <w:suppressAutoHyphens/>
      <w:spacing w:line="240" w:lineRule="auto"/>
    </w:pPr>
    <w:rPr>
      <w:rFonts w:ascii="Liberation Serif" w:eastAsia="NSimSun" w:hAnsi="Liberation Serif"/>
      <w:sz w:val="24"/>
      <w:szCs w:val="24"/>
      <w:lang w:val="ru-RU" w:eastAsia="zh-CN" w:bidi="hi-IN"/>
    </w:rPr>
  </w:style>
  <w:style w:type="paragraph" w:styleId="25">
    <w:name w:val="Body Text 2"/>
    <w:basedOn w:val="a"/>
    <w:link w:val="26"/>
    <w:uiPriority w:val="99"/>
    <w:semiHidden/>
    <w:unhideWhenUsed/>
    <w:rsid w:val="005D4FAE"/>
    <w:pPr>
      <w:spacing w:after="120" w:line="480" w:lineRule="auto"/>
    </w:pPr>
  </w:style>
  <w:style w:type="character" w:customStyle="1" w:styleId="26">
    <w:name w:val="Основной текст 2 Знак"/>
    <w:basedOn w:val="a0"/>
    <w:link w:val="25"/>
    <w:uiPriority w:val="99"/>
    <w:semiHidden/>
    <w:rsid w:val="005D4FAE"/>
  </w:style>
  <w:style w:type="paragraph" w:styleId="27">
    <w:name w:val="Body Text Indent 2"/>
    <w:basedOn w:val="a"/>
    <w:link w:val="28"/>
    <w:uiPriority w:val="99"/>
    <w:unhideWhenUsed/>
    <w:rsid w:val="00D90B0D"/>
    <w:pPr>
      <w:widowControl w:val="0"/>
      <w:autoSpaceDE w:val="0"/>
      <w:autoSpaceDN w:val="0"/>
      <w:adjustRightInd w:val="0"/>
      <w:spacing w:line="240" w:lineRule="auto"/>
      <w:ind w:firstLine="720"/>
      <w:jc w:val="both"/>
    </w:pPr>
    <w:rPr>
      <w:rFonts w:ascii="Times New Roman" w:eastAsia="Calibri" w:hAnsi="Times New Roman" w:cs="Times New Roman"/>
      <w:color w:val="FF0000"/>
      <w:sz w:val="24"/>
      <w:szCs w:val="24"/>
      <w:lang w:val="uk-UA" w:eastAsia="en-US"/>
    </w:rPr>
  </w:style>
  <w:style w:type="character" w:customStyle="1" w:styleId="28">
    <w:name w:val="Основной текст с отступом 2 Знак"/>
    <w:basedOn w:val="a0"/>
    <w:link w:val="27"/>
    <w:uiPriority w:val="99"/>
    <w:rsid w:val="00D90B0D"/>
    <w:rPr>
      <w:rFonts w:ascii="Times New Roman" w:eastAsia="Calibri" w:hAnsi="Times New Roman" w:cs="Times New Roman"/>
      <w:color w:val="FF0000"/>
      <w:sz w:val="24"/>
      <w:szCs w:val="24"/>
      <w:lang w:val="uk-UA" w:eastAsia="en-US"/>
    </w:rPr>
  </w:style>
  <w:style w:type="paragraph" w:styleId="32">
    <w:name w:val="Body Text 3"/>
    <w:basedOn w:val="a"/>
    <w:link w:val="33"/>
    <w:uiPriority w:val="99"/>
    <w:unhideWhenUsed/>
    <w:rsid w:val="006C190E"/>
    <w:rPr>
      <w:rFonts w:ascii="Times New Roman" w:eastAsia="Calibri" w:hAnsi="Times New Roman" w:cs="Times New Roman"/>
      <w:color w:val="FF0000"/>
      <w:lang w:val="uk-UA" w:eastAsia="en-US"/>
    </w:rPr>
  </w:style>
  <w:style w:type="character" w:customStyle="1" w:styleId="33">
    <w:name w:val="Основной текст 3 Знак"/>
    <w:basedOn w:val="a0"/>
    <w:link w:val="32"/>
    <w:uiPriority w:val="99"/>
    <w:rsid w:val="006C190E"/>
    <w:rPr>
      <w:rFonts w:ascii="Times New Roman" w:eastAsia="Calibri" w:hAnsi="Times New Roman" w:cs="Times New Roman"/>
      <w:color w:val="FF0000"/>
      <w:lang w:val="uk-UA" w:eastAsia="en-US"/>
    </w:rPr>
  </w:style>
  <w:style w:type="paragraph" w:styleId="af1">
    <w:name w:val="Block Text"/>
    <w:basedOn w:val="a"/>
    <w:uiPriority w:val="99"/>
    <w:unhideWhenUsed/>
    <w:rsid w:val="005728DD"/>
    <w:pPr>
      <w:widowControl w:val="0"/>
      <w:spacing w:line="240" w:lineRule="auto"/>
      <w:ind w:left="-73" w:right="-64"/>
      <w:jc w:val="both"/>
    </w:pPr>
    <w:rPr>
      <w:rFonts w:ascii="Times New Roman" w:eastAsia="Times New Roman" w:hAnsi="Times New Roman" w:cs="Times New Roman"/>
      <w:color w:val="FF0000"/>
      <w:sz w:val="24"/>
      <w:szCs w:val="24"/>
      <w:lang w:val="uk-UA"/>
    </w:rPr>
  </w:style>
  <w:style w:type="paragraph" w:styleId="34">
    <w:name w:val="Body Text Indent 3"/>
    <w:basedOn w:val="a"/>
    <w:link w:val="35"/>
    <w:uiPriority w:val="99"/>
    <w:unhideWhenUsed/>
    <w:rsid w:val="00C96E94"/>
    <w:pPr>
      <w:widowControl w:val="0"/>
      <w:spacing w:line="240" w:lineRule="auto"/>
      <w:ind w:left="-126" w:hanging="21"/>
      <w:jc w:val="both"/>
    </w:pPr>
    <w:rPr>
      <w:rFonts w:ascii="Times New Roman" w:eastAsia="Times New Roman" w:hAnsi="Times New Roman"/>
      <w:color w:val="000000" w:themeColor="text1"/>
      <w:sz w:val="24"/>
      <w:szCs w:val="24"/>
    </w:rPr>
  </w:style>
  <w:style w:type="character" w:customStyle="1" w:styleId="35">
    <w:name w:val="Основной текст с отступом 3 Знак"/>
    <w:basedOn w:val="a0"/>
    <w:link w:val="34"/>
    <w:uiPriority w:val="99"/>
    <w:rsid w:val="00C96E94"/>
    <w:rPr>
      <w:rFonts w:ascii="Times New Roman" w:eastAsia="Times New Roman" w:hAnsi="Times New Roman"/>
      <w:color w:val="000000" w:themeColor="text1"/>
      <w:sz w:val="24"/>
      <w:szCs w:val="24"/>
    </w:rPr>
  </w:style>
  <w:style w:type="character" w:customStyle="1" w:styleId="UnresolvedMention">
    <w:name w:val="Unresolved Mention"/>
    <w:basedOn w:val="a0"/>
    <w:uiPriority w:val="99"/>
    <w:semiHidden/>
    <w:unhideWhenUsed/>
    <w:rsid w:val="008C023A"/>
    <w:rPr>
      <w:color w:val="605E5C"/>
      <w:shd w:val="clear" w:color="auto" w:fill="E1DFDD"/>
    </w:rPr>
  </w:style>
  <w:style w:type="character" w:customStyle="1" w:styleId="70">
    <w:name w:val="Заголовок 7 Знак"/>
    <w:basedOn w:val="a0"/>
    <w:link w:val="7"/>
    <w:uiPriority w:val="9"/>
    <w:rsid w:val="00807724"/>
    <w:rPr>
      <w:rFonts w:ascii="Times New Roman" w:eastAsia="Times New Roman" w:hAnsi="Times New Roman" w:cs="Times New Roman"/>
      <w:b/>
      <w:color w:val="FF0000"/>
      <w:sz w:val="24"/>
      <w:szCs w:val="24"/>
    </w:rPr>
  </w:style>
  <w:style w:type="character" w:customStyle="1" w:styleId="80">
    <w:name w:val="Заголовок 8 Знак"/>
    <w:basedOn w:val="a0"/>
    <w:link w:val="8"/>
    <w:uiPriority w:val="9"/>
    <w:rsid w:val="00CF2D8C"/>
    <w:rPr>
      <w:rFonts w:ascii="Times New Roman" w:eastAsia="Times New Roman" w:hAnsi="Times New Roman" w:cs="Times New Roman"/>
      <w:b/>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04756">
      <w:bodyDiv w:val="1"/>
      <w:marLeft w:val="0"/>
      <w:marRight w:val="0"/>
      <w:marTop w:val="0"/>
      <w:marBottom w:val="0"/>
      <w:divBdr>
        <w:top w:val="none" w:sz="0" w:space="0" w:color="auto"/>
        <w:left w:val="none" w:sz="0" w:space="0" w:color="auto"/>
        <w:bottom w:val="none" w:sz="0" w:space="0" w:color="auto"/>
        <w:right w:val="none" w:sz="0" w:space="0" w:color="auto"/>
      </w:divBdr>
    </w:div>
    <w:div w:id="94636813">
      <w:bodyDiv w:val="1"/>
      <w:marLeft w:val="0"/>
      <w:marRight w:val="0"/>
      <w:marTop w:val="0"/>
      <w:marBottom w:val="0"/>
      <w:divBdr>
        <w:top w:val="none" w:sz="0" w:space="0" w:color="auto"/>
        <w:left w:val="none" w:sz="0" w:space="0" w:color="auto"/>
        <w:bottom w:val="none" w:sz="0" w:space="0" w:color="auto"/>
        <w:right w:val="none" w:sz="0" w:space="0" w:color="auto"/>
      </w:divBdr>
    </w:div>
    <w:div w:id="204026881">
      <w:bodyDiv w:val="1"/>
      <w:marLeft w:val="0"/>
      <w:marRight w:val="0"/>
      <w:marTop w:val="0"/>
      <w:marBottom w:val="0"/>
      <w:divBdr>
        <w:top w:val="none" w:sz="0" w:space="0" w:color="auto"/>
        <w:left w:val="none" w:sz="0" w:space="0" w:color="auto"/>
        <w:bottom w:val="none" w:sz="0" w:space="0" w:color="auto"/>
        <w:right w:val="none" w:sz="0" w:space="0" w:color="auto"/>
      </w:divBdr>
    </w:div>
    <w:div w:id="519901634">
      <w:bodyDiv w:val="1"/>
      <w:marLeft w:val="0"/>
      <w:marRight w:val="0"/>
      <w:marTop w:val="0"/>
      <w:marBottom w:val="0"/>
      <w:divBdr>
        <w:top w:val="none" w:sz="0" w:space="0" w:color="auto"/>
        <w:left w:val="none" w:sz="0" w:space="0" w:color="auto"/>
        <w:bottom w:val="none" w:sz="0" w:space="0" w:color="auto"/>
        <w:right w:val="none" w:sz="0" w:space="0" w:color="auto"/>
      </w:divBdr>
    </w:div>
    <w:div w:id="537788523">
      <w:bodyDiv w:val="1"/>
      <w:marLeft w:val="0"/>
      <w:marRight w:val="0"/>
      <w:marTop w:val="0"/>
      <w:marBottom w:val="0"/>
      <w:divBdr>
        <w:top w:val="none" w:sz="0" w:space="0" w:color="auto"/>
        <w:left w:val="none" w:sz="0" w:space="0" w:color="auto"/>
        <w:bottom w:val="none" w:sz="0" w:space="0" w:color="auto"/>
        <w:right w:val="none" w:sz="0" w:space="0" w:color="auto"/>
      </w:divBdr>
    </w:div>
    <w:div w:id="663627047">
      <w:bodyDiv w:val="1"/>
      <w:marLeft w:val="0"/>
      <w:marRight w:val="0"/>
      <w:marTop w:val="0"/>
      <w:marBottom w:val="0"/>
      <w:divBdr>
        <w:top w:val="none" w:sz="0" w:space="0" w:color="auto"/>
        <w:left w:val="none" w:sz="0" w:space="0" w:color="auto"/>
        <w:bottom w:val="none" w:sz="0" w:space="0" w:color="auto"/>
        <w:right w:val="none" w:sz="0" w:space="0" w:color="auto"/>
      </w:divBdr>
    </w:div>
    <w:div w:id="701326245">
      <w:bodyDiv w:val="1"/>
      <w:marLeft w:val="0"/>
      <w:marRight w:val="0"/>
      <w:marTop w:val="0"/>
      <w:marBottom w:val="0"/>
      <w:divBdr>
        <w:top w:val="none" w:sz="0" w:space="0" w:color="auto"/>
        <w:left w:val="none" w:sz="0" w:space="0" w:color="auto"/>
        <w:bottom w:val="none" w:sz="0" w:space="0" w:color="auto"/>
        <w:right w:val="none" w:sz="0" w:space="0" w:color="auto"/>
      </w:divBdr>
      <w:divsChild>
        <w:div w:id="1631982621">
          <w:marLeft w:val="0"/>
          <w:marRight w:val="0"/>
          <w:marTop w:val="0"/>
          <w:marBottom w:val="0"/>
          <w:divBdr>
            <w:top w:val="none" w:sz="0" w:space="0" w:color="auto"/>
            <w:left w:val="none" w:sz="0" w:space="0" w:color="auto"/>
            <w:bottom w:val="none" w:sz="0" w:space="0" w:color="auto"/>
            <w:right w:val="none" w:sz="0" w:space="0" w:color="auto"/>
          </w:divBdr>
        </w:div>
      </w:divsChild>
    </w:div>
    <w:div w:id="796878505">
      <w:bodyDiv w:val="1"/>
      <w:marLeft w:val="0"/>
      <w:marRight w:val="0"/>
      <w:marTop w:val="0"/>
      <w:marBottom w:val="0"/>
      <w:divBdr>
        <w:top w:val="none" w:sz="0" w:space="0" w:color="auto"/>
        <w:left w:val="none" w:sz="0" w:space="0" w:color="auto"/>
        <w:bottom w:val="none" w:sz="0" w:space="0" w:color="auto"/>
        <w:right w:val="none" w:sz="0" w:space="0" w:color="auto"/>
      </w:divBdr>
    </w:div>
    <w:div w:id="1183980683">
      <w:bodyDiv w:val="1"/>
      <w:marLeft w:val="0"/>
      <w:marRight w:val="0"/>
      <w:marTop w:val="0"/>
      <w:marBottom w:val="0"/>
      <w:divBdr>
        <w:top w:val="none" w:sz="0" w:space="0" w:color="auto"/>
        <w:left w:val="none" w:sz="0" w:space="0" w:color="auto"/>
        <w:bottom w:val="none" w:sz="0" w:space="0" w:color="auto"/>
        <w:right w:val="none" w:sz="0" w:space="0" w:color="auto"/>
      </w:divBdr>
    </w:div>
    <w:div w:id="2131588057">
      <w:bodyDiv w:val="1"/>
      <w:marLeft w:val="0"/>
      <w:marRight w:val="0"/>
      <w:marTop w:val="0"/>
      <w:marBottom w:val="0"/>
      <w:divBdr>
        <w:top w:val="none" w:sz="0" w:space="0" w:color="auto"/>
        <w:left w:val="none" w:sz="0" w:space="0" w:color="auto"/>
        <w:bottom w:val="none" w:sz="0" w:space="0" w:color="auto"/>
        <w:right w:val="none" w:sz="0" w:space="0" w:color="auto"/>
      </w:divBdr>
    </w:div>
    <w:div w:id="21383754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7A0BF-4E6C-411F-A45C-9AB1194D3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1496</TotalTime>
  <Pages>6</Pages>
  <Words>2473</Words>
  <Characters>14098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556</cp:revision>
  <cp:lastPrinted>2023-11-23T12:48:00Z</cp:lastPrinted>
  <dcterms:created xsi:type="dcterms:W3CDTF">2020-04-27T08:54:00Z</dcterms:created>
  <dcterms:modified xsi:type="dcterms:W3CDTF">2023-11-28T08:04:00Z</dcterms:modified>
</cp:coreProperties>
</file>